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1C" w:rsidRDefault="00D52DF6" w:rsidP="00D52DF6">
      <w:pPr>
        <w:pStyle w:val="a3"/>
        <w:rPr>
          <w:sz w:val="36"/>
        </w:rPr>
      </w:pPr>
      <w:r>
        <w:rPr>
          <w:noProof/>
        </w:rPr>
        <w:drawing>
          <wp:inline distT="0" distB="0" distL="0" distR="0" wp14:anchorId="00F9CB51" wp14:editId="09F98CB0">
            <wp:extent cx="868045" cy="914400"/>
            <wp:effectExtent l="0" t="0" r="8255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21C" w:rsidRDefault="00BA421C" w:rsidP="00BA421C">
      <w:pPr>
        <w:pStyle w:val="a3"/>
        <w:rPr>
          <w:sz w:val="36"/>
        </w:rPr>
      </w:pPr>
      <w:r>
        <w:rPr>
          <w:sz w:val="36"/>
        </w:rPr>
        <w:t>Администрация муниципального района</w:t>
      </w:r>
    </w:p>
    <w:p w:rsidR="00BA421C" w:rsidRDefault="00BA421C" w:rsidP="00BA421C">
      <w:pPr>
        <w:jc w:val="center"/>
        <w:rPr>
          <w:sz w:val="36"/>
        </w:rPr>
      </w:pPr>
      <w:r>
        <w:rPr>
          <w:sz w:val="36"/>
        </w:rPr>
        <w:t>«Забайкальский район»</w:t>
      </w:r>
    </w:p>
    <w:p w:rsidR="00BA421C" w:rsidRDefault="00BA421C" w:rsidP="00BA421C">
      <w:pPr>
        <w:rPr>
          <w:sz w:val="28"/>
        </w:rPr>
      </w:pPr>
    </w:p>
    <w:p w:rsidR="00BA421C" w:rsidRDefault="00BA421C" w:rsidP="00BA421C">
      <w:pPr>
        <w:pStyle w:val="3"/>
      </w:pPr>
      <w:r>
        <w:t>ПОСТАНОВЛЕНИЕ</w:t>
      </w:r>
    </w:p>
    <w:p w:rsidR="00BA421C" w:rsidRPr="00B57B92" w:rsidRDefault="00BA421C" w:rsidP="00BA421C"/>
    <w:p w:rsidR="00BA421C" w:rsidRDefault="00BA421C" w:rsidP="00BA421C">
      <w:pPr>
        <w:rPr>
          <w:sz w:val="28"/>
        </w:rPr>
      </w:pPr>
    </w:p>
    <w:p w:rsidR="00BA421C" w:rsidRDefault="00D52DF6" w:rsidP="00BA421C">
      <w:pPr>
        <w:rPr>
          <w:sz w:val="28"/>
        </w:rPr>
      </w:pPr>
      <w:r>
        <w:rPr>
          <w:sz w:val="28"/>
        </w:rPr>
        <w:t>28 августа 2015 года</w:t>
      </w:r>
      <w:r w:rsidR="00BA421C">
        <w:rPr>
          <w:sz w:val="28"/>
        </w:rPr>
        <w:t xml:space="preserve">             </w:t>
      </w:r>
      <w:r>
        <w:rPr>
          <w:sz w:val="28"/>
        </w:rPr>
        <w:t xml:space="preserve">                 </w:t>
      </w:r>
      <w:r w:rsidR="00BA421C">
        <w:rPr>
          <w:sz w:val="28"/>
        </w:rPr>
        <w:t xml:space="preserve">                                                  </w:t>
      </w:r>
      <w:r>
        <w:rPr>
          <w:sz w:val="28"/>
        </w:rPr>
        <w:t xml:space="preserve">             № 550</w:t>
      </w:r>
    </w:p>
    <w:p w:rsidR="00BA421C" w:rsidRDefault="00BA421C" w:rsidP="00BA421C">
      <w:pPr>
        <w:rPr>
          <w:sz w:val="16"/>
          <w:szCs w:val="16"/>
        </w:rPr>
      </w:pPr>
    </w:p>
    <w:p w:rsidR="00BA421C" w:rsidRPr="00941068" w:rsidRDefault="00BA421C" w:rsidP="00BA42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421C" w:rsidRPr="00D52DF6" w:rsidRDefault="00384122" w:rsidP="00D52DF6">
      <w:pPr>
        <w:jc w:val="both"/>
        <w:rPr>
          <w:b/>
          <w:sz w:val="28"/>
          <w:szCs w:val="28"/>
        </w:rPr>
      </w:pPr>
      <w:r w:rsidRPr="00D52DF6">
        <w:rPr>
          <w:b/>
          <w:sz w:val="28"/>
          <w:szCs w:val="28"/>
        </w:rPr>
        <w:t xml:space="preserve">Об утверждении </w:t>
      </w:r>
      <w:proofErr w:type="gramStart"/>
      <w:r w:rsidRPr="00D52DF6">
        <w:rPr>
          <w:b/>
          <w:sz w:val="28"/>
          <w:szCs w:val="28"/>
        </w:rPr>
        <w:t>методики балльной оценки качества финансового менеджмента главных распорядителей средств районного бюджета муниципального</w:t>
      </w:r>
      <w:proofErr w:type="gramEnd"/>
      <w:r w:rsidRPr="00D52DF6">
        <w:rPr>
          <w:b/>
          <w:sz w:val="28"/>
          <w:szCs w:val="28"/>
        </w:rPr>
        <w:t xml:space="preserve"> района «Забайкальский район»</w:t>
      </w:r>
    </w:p>
    <w:p w:rsidR="00BA421C" w:rsidRDefault="00BA421C" w:rsidP="00BA421C">
      <w:pPr>
        <w:rPr>
          <w:sz w:val="28"/>
          <w:szCs w:val="28"/>
        </w:rPr>
      </w:pPr>
    </w:p>
    <w:p w:rsidR="00BA421C" w:rsidRDefault="00BA421C" w:rsidP="00BA4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84122">
        <w:rPr>
          <w:sz w:val="28"/>
          <w:szCs w:val="28"/>
        </w:rPr>
        <w:t xml:space="preserve">В целях </w:t>
      </w:r>
      <w:proofErr w:type="gramStart"/>
      <w:r w:rsidR="00384122">
        <w:rPr>
          <w:sz w:val="28"/>
          <w:szCs w:val="28"/>
        </w:rPr>
        <w:t>повышения эффективности расходования средств районного бюджета муниципального</w:t>
      </w:r>
      <w:proofErr w:type="gramEnd"/>
      <w:r w:rsidR="00384122">
        <w:rPr>
          <w:sz w:val="28"/>
          <w:szCs w:val="28"/>
        </w:rPr>
        <w:t xml:space="preserve"> района «Забайкальский район»</w:t>
      </w:r>
      <w:r>
        <w:rPr>
          <w:sz w:val="28"/>
          <w:szCs w:val="28"/>
        </w:rPr>
        <w:t xml:space="preserve">, в соответствии со статьей 25 Устава муниципального района «Забайкальский район», </w:t>
      </w:r>
      <w:r w:rsidRPr="008270A0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ляет</w:t>
      </w:r>
      <w:r w:rsidRPr="008270A0">
        <w:rPr>
          <w:b/>
          <w:sz w:val="28"/>
          <w:szCs w:val="28"/>
        </w:rPr>
        <w:t>:</w:t>
      </w:r>
    </w:p>
    <w:p w:rsidR="00BA421C" w:rsidRDefault="00384122" w:rsidP="00384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421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Методику балльной </w:t>
      </w:r>
      <w:proofErr w:type="gramStart"/>
      <w:r>
        <w:rPr>
          <w:sz w:val="28"/>
          <w:szCs w:val="28"/>
        </w:rPr>
        <w:t>оценки качества финансового менеджмента главных распорядителей средств районного бюджета муниципального</w:t>
      </w:r>
      <w:proofErr w:type="gramEnd"/>
      <w:r>
        <w:rPr>
          <w:sz w:val="28"/>
          <w:szCs w:val="28"/>
        </w:rPr>
        <w:t xml:space="preserve"> района «Забайкальский район» (далее – Методика) (Приложение № 1).</w:t>
      </w:r>
    </w:p>
    <w:p w:rsidR="00384122" w:rsidRDefault="00384122" w:rsidP="00384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Критерии оценки качества финансового менеджмента (Приложение № 2).</w:t>
      </w:r>
    </w:p>
    <w:p w:rsidR="00384122" w:rsidRDefault="00BA421C" w:rsidP="00BA4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Комитету по финансам муниципального района «Забайкальский район» (</w:t>
      </w:r>
      <w:proofErr w:type="spellStart"/>
      <w:r>
        <w:rPr>
          <w:sz w:val="28"/>
          <w:szCs w:val="28"/>
        </w:rPr>
        <w:t>Чипизубова</w:t>
      </w:r>
      <w:proofErr w:type="spellEnd"/>
      <w:r>
        <w:rPr>
          <w:sz w:val="28"/>
          <w:szCs w:val="28"/>
        </w:rPr>
        <w:t xml:space="preserve"> Н.Н.)</w:t>
      </w:r>
      <w:r w:rsidR="00384122">
        <w:rPr>
          <w:sz w:val="28"/>
          <w:szCs w:val="28"/>
        </w:rPr>
        <w:t>:</w:t>
      </w:r>
    </w:p>
    <w:p w:rsidR="00384122" w:rsidRDefault="00384122" w:rsidP="00BA4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 Проводить оценку </w:t>
      </w:r>
      <w:proofErr w:type="gramStart"/>
      <w:r>
        <w:rPr>
          <w:sz w:val="28"/>
          <w:szCs w:val="28"/>
        </w:rPr>
        <w:t>качества финансового менеджмента главных распорядителей средств районного бюджета муниципального</w:t>
      </w:r>
      <w:proofErr w:type="gramEnd"/>
      <w:r>
        <w:rPr>
          <w:sz w:val="28"/>
          <w:szCs w:val="28"/>
        </w:rPr>
        <w:t xml:space="preserve"> района «Забайкальский район» согласно установленным срокам;</w:t>
      </w:r>
    </w:p>
    <w:p w:rsidR="00384122" w:rsidRDefault="00384122" w:rsidP="00BA4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 </w:t>
      </w:r>
      <w:r w:rsidR="00AF393F">
        <w:rPr>
          <w:sz w:val="28"/>
          <w:szCs w:val="28"/>
        </w:rPr>
        <w:t>Размещение Методики на официальном сайте Администрации муниципального района «Забайкальский район».</w:t>
      </w:r>
    </w:p>
    <w:p w:rsidR="00AF393F" w:rsidRDefault="00AF393F" w:rsidP="00BA4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Комитета по финансам муниципального района «Забайкальский район» Н.Н. </w:t>
      </w:r>
      <w:proofErr w:type="spellStart"/>
      <w:r>
        <w:rPr>
          <w:sz w:val="28"/>
          <w:szCs w:val="28"/>
        </w:rPr>
        <w:t>Чипизубову</w:t>
      </w:r>
      <w:proofErr w:type="spellEnd"/>
      <w:r>
        <w:rPr>
          <w:sz w:val="28"/>
          <w:szCs w:val="28"/>
        </w:rPr>
        <w:t>.</w:t>
      </w:r>
    </w:p>
    <w:p w:rsidR="00BA421C" w:rsidRDefault="00BA421C" w:rsidP="00BA421C">
      <w:pPr>
        <w:jc w:val="both"/>
        <w:rPr>
          <w:sz w:val="28"/>
          <w:szCs w:val="28"/>
        </w:rPr>
      </w:pPr>
    </w:p>
    <w:p w:rsidR="00BA421C" w:rsidRDefault="00BA421C" w:rsidP="00BA421C">
      <w:pPr>
        <w:jc w:val="both"/>
        <w:rPr>
          <w:sz w:val="28"/>
          <w:szCs w:val="28"/>
        </w:rPr>
      </w:pPr>
    </w:p>
    <w:p w:rsidR="00BA421C" w:rsidRDefault="00BA421C" w:rsidP="00BA421C">
      <w:pPr>
        <w:jc w:val="both"/>
        <w:rPr>
          <w:sz w:val="28"/>
          <w:szCs w:val="28"/>
        </w:rPr>
      </w:pPr>
    </w:p>
    <w:p w:rsidR="00BA421C" w:rsidRDefault="00BA421C" w:rsidP="00BA421C">
      <w:pPr>
        <w:jc w:val="both"/>
        <w:rPr>
          <w:sz w:val="28"/>
          <w:szCs w:val="28"/>
        </w:rPr>
      </w:pPr>
    </w:p>
    <w:p w:rsidR="00BA421C" w:rsidRDefault="00BA421C" w:rsidP="00BA421C">
      <w:pPr>
        <w:jc w:val="both"/>
        <w:rPr>
          <w:sz w:val="28"/>
        </w:rPr>
      </w:pPr>
    </w:p>
    <w:p w:rsidR="00BA421C" w:rsidRDefault="00D52DF6" w:rsidP="00BA421C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</w:t>
      </w:r>
      <w:r w:rsidR="00BA421C">
        <w:rPr>
          <w:sz w:val="28"/>
        </w:rPr>
        <w:t>Глав</w:t>
      </w:r>
      <w:r>
        <w:rPr>
          <w:sz w:val="28"/>
        </w:rPr>
        <w:t>ы</w:t>
      </w:r>
      <w:r w:rsidR="00BA421C">
        <w:rPr>
          <w:sz w:val="28"/>
        </w:rPr>
        <w:t xml:space="preserve"> муниципального района                                </w:t>
      </w:r>
      <w:r>
        <w:rPr>
          <w:sz w:val="28"/>
        </w:rPr>
        <w:t xml:space="preserve">                        </w:t>
      </w:r>
      <w:r w:rsidR="00BA421C">
        <w:rPr>
          <w:sz w:val="28"/>
        </w:rPr>
        <w:t xml:space="preserve">     </w:t>
      </w:r>
      <w:r>
        <w:rPr>
          <w:sz w:val="28"/>
        </w:rPr>
        <w:t xml:space="preserve"> </w:t>
      </w:r>
      <w:r w:rsidR="00BA421C">
        <w:rPr>
          <w:sz w:val="28"/>
        </w:rPr>
        <w:t xml:space="preserve"> А.</w:t>
      </w:r>
      <w:r>
        <w:rPr>
          <w:sz w:val="28"/>
        </w:rPr>
        <w:t>П</w:t>
      </w:r>
      <w:r w:rsidR="00BA421C">
        <w:rPr>
          <w:sz w:val="28"/>
        </w:rPr>
        <w:t xml:space="preserve">. </w:t>
      </w:r>
      <w:r>
        <w:rPr>
          <w:sz w:val="28"/>
        </w:rPr>
        <w:t>Кан</w:t>
      </w:r>
    </w:p>
    <w:p w:rsidR="00BA421C" w:rsidRDefault="00BA421C" w:rsidP="00BA421C">
      <w:pPr>
        <w:jc w:val="both"/>
        <w:rPr>
          <w:sz w:val="28"/>
        </w:rPr>
      </w:pPr>
    </w:p>
    <w:p w:rsidR="00BA421C" w:rsidRDefault="00BA421C" w:rsidP="00BA421C">
      <w:pPr>
        <w:jc w:val="both"/>
        <w:rPr>
          <w:sz w:val="28"/>
          <w:szCs w:val="28"/>
        </w:rPr>
      </w:pPr>
    </w:p>
    <w:p w:rsidR="00B33CAA" w:rsidRDefault="00B33CAA" w:rsidP="007B7775">
      <w:pPr>
        <w:jc w:val="both"/>
        <w:rPr>
          <w:sz w:val="28"/>
          <w:szCs w:val="28"/>
        </w:rPr>
      </w:pPr>
    </w:p>
    <w:p w:rsidR="00D52DF6" w:rsidRDefault="00D52DF6" w:rsidP="007B7775">
      <w:pPr>
        <w:jc w:val="both"/>
        <w:rPr>
          <w:sz w:val="28"/>
          <w:szCs w:val="28"/>
        </w:rPr>
      </w:pPr>
    </w:p>
    <w:p w:rsidR="00384122" w:rsidRDefault="00384122" w:rsidP="00384122">
      <w:pPr>
        <w:autoSpaceDE w:val="0"/>
        <w:autoSpaceDN w:val="0"/>
        <w:adjustRightInd w:val="0"/>
        <w:ind w:left="7380" w:firstLine="2340"/>
        <w:jc w:val="right"/>
        <w:outlineLvl w:val="1"/>
        <w:rPr>
          <w:sz w:val="28"/>
          <w:szCs w:val="28"/>
        </w:rPr>
      </w:pPr>
    </w:p>
    <w:p w:rsidR="00D9030F" w:rsidRDefault="00D9030F" w:rsidP="00D9030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D52DF6" w:rsidRDefault="00D52DF6" w:rsidP="00D9030F">
      <w:pPr>
        <w:jc w:val="right"/>
        <w:rPr>
          <w:sz w:val="22"/>
          <w:szCs w:val="22"/>
        </w:rPr>
      </w:pPr>
    </w:p>
    <w:p w:rsidR="00D52DF6" w:rsidRDefault="00D52DF6" w:rsidP="00D9030F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УТВЕРЖДЕНА</w:t>
      </w:r>
    </w:p>
    <w:p w:rsidR="00D52DF6" w:rsidRDefault="00D52DF6" w:rsidP="00D9030F">
      <w:pPr>
        <w:jc w:val="right"/>
        <w:rPr>
          <w:sz w:val="22"/>
          <w:szCs w:val="22"/>
        </w:rPr>
      </w:pPr>
    </w:p>
    <w:p w:rsidR="00D9030F" w:rsidRDefault="00D52DF6" w:rsidP="00D9030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постановлением</w:t>
      </w:r>
      <w:r w:rsidR="00D9030F">
        <w:rPr>
          <w:sz w:val="22"/>
          <w:szCs w:val="22"/>
        </w:rPr>
        <w:t xml:space="preserve"> Администрации</w:t>
      </w:r>
    </w:p>
    <w:p w:rsidR="00D9030F" w:rsidRDefault="00D9030F" w:rsidP="00D9030F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D9030F" w:rsidRDefault="00D9030F" w:rsidP="00D9030F">
      <w:pPr>
        <w:jc w:val="right"/>
        <w:rPr>
          <w:sz w:val="22"/>
          <w:szCs w:val="22"/>
        </w:rPr>
      </w:pPr>
      <w:r>
        <w:rPr>
          <w:sz w:val="22"/>
          <w:szCs w:val="22"/>
        </w:rPr>
        <w:t>«Забайкальский район»</w:t>
      </w:r>
    </w:p>
    <w:p w:rsidR="00D9030F" w:rsidRDefault="00D9030F" w:rsidP="00D9030F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D52DF6">
        <w:rPr>
          <w:sz w:val="22"/>
          <w:szCs w:val="22"/>
        </w:rPr>
        <w:t>28</w:t>
      </w:r>
      <w:r>
        <w:rPr>
          <w:sz w:val="22"/>
          <w:szCs w:val="22"/>
        </w:rPr>
        <w:t xml:space="preserve">» августа  2015г. № </w:t>
      </w:r>
      <w:r w:rsidR="00D52DF6">
        <w:rPr>
          <w:sz w:val="22"/>
          <w:szCs w:val="22"/>
        </w:rPr>
        <w:t>550</w:t>
      </w:r>
      <w:r>
        <w:rPr>
          <w:sz w:val="22"/>
          <w:szCs w:val="22"/>
        </w:rPr>
        <w:t xml:space="preserve"> </w:t>
      </w:r>
    </w:p>
    <w:p w:rsidR="00D9030F" w:rsidRDefault="00D9030F" w:rsidP="00D9030F">
      <w:pPr>
        <w:rPr>
          <w:sz w:val="22"/>
          <w:szCs w:val="22"/>
        </w:rPr>
      </w:pPr>
    </w:p>
    <w:p w:rsidR="00D9030F" w:rsidRDefault="00D9030F" w:rsidP="00D90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D9030F" w:rsidRPr="00D9030F" w:rsidRDefault="00C57659" w:rsidP="00D90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D9030F">
        <w:rPr>
          <w:b/>
          <w:sz w:val="28"/>
          <w:szCs w:val="28"/>
        </w:rPr>
        <w:t xml:space="preserve">алльной оценки </w:t>
      </w:r>
      <w:proofErr w:type="gramStart"/>
      <w:r w:rsidR="00D9030F">
        <w:rPr>
          <w:b/>
          <w:sz w:val="28"/>
          <w:szCs w:val="28"/>
        </w:rPr>
        <w:t>качества финансового менеджмента главных распорядителей средств</w:t>
      </w:r>
      <w:r>
        <w:rPr>
          <w:b/>
          <w:sz w:val="28"/>
          <w:szCs w:val="28"/>
        </w:rPr>
        <w:t xml:space="preserve"> районного бюджета муниципального</w:t>
      </w:r>
      <w:proofErr w:type="gramEnd"/>
      <w:r>
        <w:rPr>
          <w:b/>
          <w:sz w:val="28"/>
          <w:szCs w:val="28"/>
        </w:rPr>
        <w:t xml:space="preserve"> района «Забайкальский район»</w:t>
      </w:r>
    </w:p>
    <w:p w:rsidR="00D9030F" w:rsidRDefault="00D9030F" w:rsidP="00D9030F">
      <w:pPr>
        <w:jc w:val="center"/>
        <w:rPr>
          <w:sz w:val="22"/>
          <w:szCs w:val="22"/>
        </w:rPr>
      </w:pPr>
    </w:p>
    <w:p w:rsidR="00D9030F" w:rsidRDefault="00D9030F" w:rsidP="00D9030F">
      <w:pPr>
        <w:jc w:val="center"/>
        <w:rPr>
          <w:sz w:val="22"/>
          <w:szCs w:val="22"/>
        </w:rPr>
      </w:pPr>
    </w:p>
    <w:p w:rsidR="00D9030F" w:rsidRDefault="00C57659" w:rsidP="00C57659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Общее положения</w:t>
      </w:r>
    </w:p>
    <w:p w:rsidR="00C57659" w:rsidRDefault="00C57659" w:rsidP="00C57659">
      <w:pPr>
        <w:rPr>
          <w:sz w:val="28"/>
          <w:szCs w:val="28"/>
        </w:rPr>
      </w:pPr>
    </w:p>
    <w:p w:rsidR="00C57659" w:rsidRDefault="00C57659" w:rsidP="00C57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Настоящая Методика определяет порядок оценки качества финансового менеджмента главных распорядителей средств районного бюджета муниципального района «Забайкальский район» (далее – ГРБС), предполагающей формирование ежегодного рейтинга, оценки среднего уровня качества финансового менеджмента ГРБС, а также</w:t>
      </w:r>
      <w:r w:rsidR="001A4801">
        <w:rPr>
          <w:sz w:val="28"/>
          <w:szCs w:val="28"/>
        </w:rPr>
        <w:t xml:space="preserve"> критерии оценки и показатели для расчета балльной оценки качества финансового менеджмента.</w:t>
      </w:r>
      <w:proofErr w:type="gramEnd"/>
    </w:p>
    <w:p w:rsidR="001A4801" w:rsidRDefault="001A4801" w:rsidP="00C57659">
      <w:pPr>
        <w:jc w:val="both"/>
        <w:rPr>
          <w:sz w:val="28"/>
          <w:szCs w:val="28"/>
        </w:rPr>
      </w:pPr>
    </w:p>
    <w:p w:rsidR="00745700" w:rsidRDefault="001A4801" w:rsidP="001A48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Порядок оценки качества финансового </w:t>
      </w:r>
    </w:p>
    <w:p w:rsidR="001A4801" w:rsidRDefault="001A4801" w:rsidP="001A4801">
      <w:pPr>
        <w:jc w:val="center"/>
        <w:rPr>
          <w:sz w:val="28"/>
          <w:szCs w:val="28"/>
        </w:rPr>
      </w:pPr>
      <w:r>
        <w:rPr>
          <w:sz w:val="28"/>
          <w:szCs w:val="28"/>
        </w:rPr>
        <w:t>мене</w:t>
      </w:r>
      <w:r w:rsidR="00745700">
        <w:rPr>
          <w:sz w:val="28"/>
          <w:szCs w:val="28"/>
        </w:rPr>
        <w:t>джмента главных распорядителей средств районного бюджета муниципального района «Забайкальский район»</w:t>
      </w:r>
    </w:p>
    <w:p w:rsidR="00745700" w:rsidRDefault="00745700" w:rsidP="00745700">
      <w:pPr>
        <w:rPr>
          <w:sz w:val="28"/>
          <w:szCs w:val="28"/>
        </w:rPr>
      </w:pPr>
    </w:p>
    <w:p w:rsidR="00745700" w:rsidRDefault="00745700" w:rsidP="00745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2.1. </w:t>
      </w:r>
      <w:r w:rsidR="00B2711D">
        <w:rPr>
          <w:sz w:val="28"/>
          <w:szCs w:val="28"/>
        </w:rPr>
        <w:t xml:space="preserve"> </w:t>
      </w:r>
      <w:r w:rsidR="005237DB">
        <w:rPr>
          <w:sz w:val="28"/>
          <w:szCs w:val="28"/>
        </w:rPr>
        <w:t>Оценка качества финансового менеджмента ГРБС проводится ежегодно, в соответствии с критериями оценки качества финансового менеджмента.</w:t>
      </w:r>
    </w:p>
    <w:p w:rsidR="005237DB" w:rsidRDefault="005237DB" w:rsidP="00745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2.2. </w:t>
      </w:r>
      <w:proofErr w:type="gramStart"/>
      <w:r>
        <w:rPr>
          <w:sz w:val="28"/>
          <w:szCs w:val="28"/>
        </w:rPr>
        <w:t xml:space="preserve">Комитет по финансам муниципального района «Забайкальский район» в срок </w:t>
      </w:r>
      <w:r w:rsidRPr="00CA293C">
        <w:rPr>
          <w:sz w:val="28"/>
          <w:szCs w:val="28"/>
        </w:rPr>
        <w:t xml:space="preserve">до </w:t>
      </w:r>
      <w:r w:rsidR="00CA293C">
        <w:rPr>
          <w:sz w:val="28"/>
          <w:szCs w:val="28"/>
        </w:rPr>
        <w:t>1 марта</w:t>
      </w:r>
      <w:r>
        <w:rPr>
          <w:sz w:val="28"/>
          <w:szCs w:val="28"/>
        </w:rPr>
        <w:t xml:space="preserve"> года, следующего за отчетным, на основании отчетности об исполнении бюджета и информации, представленной ГРБС в процессе составления и исполнения районного бюджета муниципального района «Забайкальский район», проводит оценку качества финансового менеджмента по каждому критерию и каждому ГРБС.</w:t>
      </w:r>
      <w:proofErr w:type="gramEnd"/>
    </w:p>
    <w:p w:rsidR="005237DB" w:rsidRDefault="005237DB" w:rsidP="00745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2.3. Оценка качества финансового менеджмента ГРБС осуществляется по двум группам ГРБС. К первой группе относятся ГРБС, имеющие подведомственные муниципальные учреждения, ко второй группе – ГРБС,</w:t>
      </w:r>
      <w:r w:rsidR="00966E2C">
        <w:rPr>
          <w:sz w:val="28"/>
          <w:szCs w:val="28"/>
        </w:rPr>
        <w:t xml:space="preserve"> не имеющие подведомственных муниципальных учреждений.</w:t>
      </w:r>
    </w:p>
    <w:p w:rsidR="00966E2C" w:rsidRDefault="00966E2C" w:rsidP="00745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2.4. Оценка каждого критерия качества финансового менеджмента проводится по шкале от 0 до 5 баллов.</w:t>
      </w:r>
    </w:p>
    <w:p w:rsidR="00966E2C" w:rsidRDefault="00966E2C" w:rsidP="00745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случае выявления объективной невозможности определения оценки по какому-либо из критериев в целях обеспечения равных условий по указанному критерию</w:t>
      </w:r>
      <w:proofErr w:type="gramEnd"/>
      <w:r>
        <w:rPr>
          <w:sz w:val="28"/>
          <w:szCs w:val="28"/>
        </w:rPr>
        <w:t xml:space="preserve"> выставляется условная оценка, равная среднему арифметическому соответствующих оценок, полученных остальными ГРБС.</w:t>
      </w:r>
    </w:p>
    <w:p w:rsidR="00966E2C" w:rsidRDefault="00966E2C" w:rsidP="00745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При проведении оценки качества финансового менеджмента проводится оценка среднего уровня качества финансового менеджмента.</w:t>
      </w:r>
    </w:p>
    <w:p w:rsidR="00966E2C" w:rsidRDefault="00966E2C" w:rsidP="007457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Итоговая оценка качества финансового менеджмента  по ГРБС определяется как сумма баллов по каждому критерию. Максимально возможная (наилучшая) величина балльной оценки качества финансового менеджмента составляет 50 баллов для ГРБС, имеющих</w:t>
      </w:r>
      <w:r w:rsidR="005B7B05">
        <w:rPr>
          <w:sz w:val="28"/>
          <w:szCs w:val="28"/>
        </w:rPr>
        <w:t xml:space="preserve"> подведомственные муниципальные учреждения, и 40 баллов для ГРБС, не имеющих подведомственных муниципальных учреждений.</w:t>
      </w:r>
    </w:p>
    <w:p w:rsidR="005B7B05" w:rsidRDefault="005B7B05" w:rsidP="00745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2.5. На основании итоговой балльной оценки качества финансового менеджмента формируется ежегодный рейтинг ГРБС.</w:t>
      </w:r>
    </w:p>
    <w:p w:rsidR="005B7B05" w:rsidRDefault="005B7B05" w:rsidP="00745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2.6. На основании итоговой бальной оценки качества финансового менеджмента ГРБС распределяются по 3 группам:</w:t>
      </w:r>
    </w:p>
    <w:p w:rsidR="005B7B05" w:rsidRDefault="005B7B05" w:rsidP="00745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 высоким уровнем качества финансового менеджмента (более 35 баллов для ГРБС, имеющих подведомственные муниципальные учреждения, и более 25 баллов для ГРБС, не имеющих подведомственных муниципальных учреждений);</w:t>
      </w:r>
    </w:p>
    <w:p w:rsidR="005B7B05" w:rsidRDefault="005B7B05" w:rsidP="00745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 средним уровнем (20-35 баллов для ГРБС, имеющих подведомственные муниципальные учреждения, и 10-25 баллов для ГРБС, не имеющих подведомственных муниципальных учреждений);</w:t>
      </w:r>
    </w:p>
    <w:p w:rsidR="003D6458" w:rsidRDefault="003D6458" w:rsidP="00745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 низким уровнем (менее 20 баллов для ГРБС, имеющих подведомственные муниципальные учреждения, и менее 10 баллов для ГРБС, не имеющих подведомственных муниципальных учреждений).</w:t>
      </w:r>
    </w:p>
    <w:p w:rsidR="003D6458" w:rsidRDefault="003D6458" w:rsidP="00745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2.7. Результаты мониторинга оценки качества финансового менеджмента ГРБС размещаются на официальном сайте Администрации муниципального района «Забайкальский район»</w:t>
      </w:r>
    </w:p>
    <w:p w:rsidR="00966E2C" w:rsidRPr="00C57659" w:rsidRDefault="00966E2C" w:rsidP="00745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384122" w:rsidRDefault="00384122" w:rsidP="00D9030F">
      <w:pPr>
        <w:autoSpaceDE w:val="0"/>
        <w:autoSpaceDN w:val="0"/>
        <w:adjustRightInd w:val="0"/>
        <w:ind w:left="7380" w:firstLine="2340"/>
        <w:outlineLvl w:val="1"/>
        <w:rPr>
          <w:sz w:val="28"/>
          <w:szCs w:val="28"/>
        </w:rPr>
      </w:pPr>
    </w:p>
    <w:p w:rsidR="00D9030F" w:rsidRDefault="00D9030F" w:rsidP="00D9030F">
      <w:pPr>
        <w:autoSpaceDE w:val="0"/>
        <w:autoSpaceDN w:val="0"/>
        <w:adjustRightInd w:val="0"/>
        <w:ind w:left="7380" w:firstLine="2340"/>
        <w:outlineLvl w:val="1"/>
        <w:rPr>
          <w:sz w:val="28"/>
          <w:szCs w:val="28"/>
        </w:rPr>
      </w:pPr>
    </w:p>
    <w:p w:rsidR="00384122" w:rsidRDefault="00384122" w:rsidP="00384122">
      <w:pPr>
        <w:autoSpaceDE w:val="0"/>
        <w:autoSpaceDN w:val="0"/>
        <w:adjustRightInd w:val="0"/>
        <w:ind w:left="7380" w:firstLine="2340"/>
        <w:jc w:val="right"/>
        <w:outlineLvl w:val="1"/>
        <w:rPr>
          <w:sz w:val="28"/>
          <w:szCs w:val="28"/>
        </w:rPr>
      </w:pPr>
    </w:p>
    <w:p w:rsidR="00384122" w:rsidRDefault="00384122" w:rsidP="00D9030F">
      <w:pPr>
        <w:autoSpaceDE w:val="0"/>
        <w:autoSpaceDN w:val="0"/>
        <w:adjustRightInd w:val="0"/>
        <w:ind w:left="7380" w:firstLine="2340"/>
        <w:outlineLvl w:val="1"/>
        <w:rPr>
          <w:sz w:val="28"/>
          <w:szCs w:val="28"/>
        </w:rPr>
      </w:pPr>
    </w:p>
    <w:p w:rsidR="00384122" w:rsidRDefault="00384122" w:rsidP="00384122">
      <w:pPr>
        <w:autoSpaceDE w:val="0"/>
        <w:autoSpaceDN w:val="0"/>
        <w:adjustRightInd w:val="0"/>
        <w:ind w:left="7380" w:firstLine="2340"/>
        <w:jc w:val="right"/>
        <w:outlineLvl w:val="1"/>
        <w:rPr>
          <w:sz w:val="28"/>
          <w:szCs w:val="28"/>
        </w:rPr>
      </w:pPr>
    </w:p>
    <w:p w:rsidR="00384122" w:rsidRDefault="00384122" w:rsidP="00384122">
      <w:pPr>
        <w:autoSpaceDE w:val="0"/>
        <w:autoSpaceDN w:val="0"/>
        <w:adjustRightInd w:val="0"/>
        <w:ind w:left="7380" w:firstLine="2340"/>
        <w:jc w:val="right"/>
        <w:outlineLvl w:val="1"/>
        <w:rPr>
          <w:sz w:val="28"/>
          <w:szCs w:val="28"/>
        </w:rPr>
      </w:pPr>
    </w:p>
    <w:p w:rsidR="00384122" w:rsidRDefault="00384122" w:rsidP="00384122">
      <w:pPr>
        <w:autoSpaceDE w:val="0"/>
        <w:autoSpaceDN w:val="0"/>
        <w:adjustRightInd w:val="0"/>
        <w:ind w:left="7380" w:firstLine="2340"/>
        <w:jc w:val="right"/>
        <w:outlineLvl w:val="1"/>
        <w:rPr>
          <w:sz w:val="28"/>
          <w:szCs w:val="28"/>
        </w:rPr>
      </w:pPr>
    </w:p>
    <w:p w:rsidR="00384122" w:rsidRDefault="00384122" w:rsidP="00384122">
      <w:pPr>
        <w:autoSpaceDE w:val="0"/>
        <w:autoSpaceDN w:val="0"/>
        <w:adjustRightInd w:val="0"/>
        <w:ind w:left="7380" w:firstLine="2340"/>
        <w:jc w:val="right"/>
        <w:outlineLvl w:val="1"/>
        <w:rPr>
          <w:sz w:val="28"/>
          <w:szCs w:val="28"/>
        </w:rPr>
      </w:pPr>
    </w:p>
    <w:p w:rsidR="00384122" w:rsidRDefault="00384122" w:rsidP="00384122">
      <w:pPr>
        <w:autoSpaceDE w:val="0"/>
        <w:autoSpaceDN w:val="0"/>
        <w:adjustRightInd w:val="0"/>
        <w:ind w:left="7380" w:firstLine="2340"/>
        <w:jc w:val="right"/>
        <w:outlineLvl w:val="1"/>
        <w:rPr>
          <w:sz w:val="28"/>
          <w:szCs w:val="28"/>
        </w:rPr>
      </w:pPr>
    </w:p>
    <w:p w:rsidR="00384122" w:rsidRDefault="00384122" w:rsidP="00384122">
      <w:pPr>
        <w:autoSpaceDE w:val="0"/>
        <w:autoSpaceDN w:val="0"/>
        <w:adjustRightInd w:val="0"/>
        <w:ind w:left="7380" w:firstLine="2340"/>
        <w:jc w:val="right"/>
        <w:outlineLvl w:val="1"/>
        <w:rPr>
          <w:sz w:val="28"/>
          <w:szCs w:val="28"/>
        </w:rPr>
      </w:pPr>
    </w:p>
    <w:p w:rsidR="00384122" w:rsidRDefault="00384122" w:rsidP="00384122">
      <w:pPr>
        <w:autoSpaceDE w:val="0"/>
        <w:autoSpaceDN w:val="0"/>
        <w:adjustRightInd w:val="0"/>
        <w:ind w:left="7380" w:firstLine="2340"/>
        <w:jc w:val="right"/>
        <w:outlineLvl w:val="1"/>
        <w:rPr>
          <w:sz w:val="28"/>
          <w:szCs w:val="28"/>
        </w:rPr>
      </w:pPr>
    </w:p>
    <w:p w:rsidR="00384122" w:rsidRDefault="00384122" w:rsidP="00384122">
      <w:pPr>
        <w:autoSpaceDE w:val="0"/>
        <w:autoSpaceDN w:val="0"/>
        <w:adjustRightInd w:val="0"/>
        <w:ind w:left="7380" w:firstLine="2340"/>
        <w:jc w:val="right"/>
        <w:outlineLvl w:val="1"/>
        <w:rPr>
          <w:sz w:val="28"/>
          <w:szCs w:val="28"/>
        </w:rPr>
      </w:pPr>
    </w:p>
    <w:p w:rsidR="00384122" w:rsidRDefault="00384122" w:rsidP="00384122">
      <w:pPr>
        <w:autoSpaceDE w:val="0"/>
        <w:autoSpaceDN w:val="0"/>
        <w:adjustRightInd w:val="0"/>
        <w:ind w:left="7380" w:firstLine="2340"/>
        <w:jc w:val="right"/>
        <w:outlineLvl w:val="1"/>
        <w:rPr>
          <w:sz w:val="28"/>
          <w:szCs w:val="28"/>
        </w:rPr>
      </w:pPr>
    </w:p>
    <w:p w:rsidR="00384122" w:rsidRDefault="00384122" w:rsidP="00384122">
      <w:pPr>
        <w:autoSpaceDE w:val="0"/>
        <w:autoSpaceDN w:val="0"/>
        <w:adjustRightInd w:val="0"/>
        <w:ind w:left="7380" w:firstLine="2340"/>
        <w:jc w:val="right"/>
        <w:outlineLvl w:val="1"/>
        <w:rPr>
          <w:sz w:val="28"/>
          <w:szCs w:val="28"/>
        </w:rPr>
      </w:pPr>
    </w:p>
    <w:p w:rsidR="00384122" w:rsidRDefault="00384122" w:rsidP="00384122">
      <w:pPr>
        <w:autoSpaceDE w:val="0"/>
        <w:autoSpaceDN w:val="0"/>
        <w:adjustRightInd w:val="0"/>
        <w:ind w:left="7380" w:firstLine="2340"/>
        <w:jc w:val="right"/>
        <w:outlineLvl w:val="1"/>
        <w:rPr>
          <w:sz w:val="28"/>
          <w:szCs w:val="28"/>
        </w:rPr>
      </w:pPr>
    </w:p>
    <w:p w:rsidR="00384122" w:rsidRDefault="00384122" w:rsidP="00384122">
      <w:pPr>
        <w:autoSpaceDE w:val="0"/>
        <w:autoSpaceDN w:val="0"/>
        <w:adjustRightInd w:val="0"/>
        <w:ind w:left="7380" w:firstLine="2340"/>
        <w:jc w:val="right"/>
        <w:outlineLvl w:val="1"/>
        <w:rPr>
          <w:sz w:val="28"/>
          <w:szCs w:val="28"/>
        </w:rPr>
      </w:pPr>
    </w:p>
    <w:p w:rsidR="00384122" w:rsidRDefault="00384122" w:rsidP="00384122">
      <w:pPr>
        <w:autoSpaceDE w:val="0"/>
        <w:autoSpaceDN w:val="0"/>
        <w:adjustRightInd w:val="0"/>
        <w:ind w:left="7380" w:firstLine="2340"/>
        <w:jc w:val="right"/>
        <w:outlineLvl w:val="1"/>
        <w:rPr>
          <w:sz w:val="28"/>
          <w:szCs w:val="28"/>
        </w:rPr>
      </w:pPr>
    </w:p>
    <w:p w:rsidR="00384122" w:rsidRDefault="00384122" w:rsidP="00384122">
      <w:pPr>
        <w:autoSpaceDE w:val="0"/>
        <w:autoSpaceDN w:val="0"/>
        <w:adjustRightInd w:val="0"/>
        <w:ind w:left="7380" w:firstLine="2340"/>
        <w:jc w:val="right"/>
        <w:outlineLvl w:val="1"/>
        <w:rPr>
          <w:sz w:val="28"/>
          <w:szCs w:val="28"/>
        </w:rPr>
      </w:pPr>
    </w:p>
    <w:p w:rsidR="00384122" w:rsidRDefault="00384122" w:rsidP="00384122">
      <w:pPr>
        <w:autoSpaceDE w:val="0"/>
        <w:autoSpaceDN w:val="0"/>
        <w:adjustRightInd w:val="0"/>
        <w:ind w:left="7380" w:firstLine="2340"/>
        <w:jc w:val="right"/>
        <w:outlineLvl w:val="1"/>
        <w:rPr>
          <w:sz w:val="28"/>
          <w:szCs w:val="28"/>
        </w:rPr>
      </w:pPr>
    </w:p>
    <w:p w:rsidR="00384122" w:rsidRDefault="00384122" w:rsidP="00384122">
      <w:pPr>
        <w:autoSpaceDE w:val="0"/>
        <w:autoSpaceDN w:val="0"/>
        <w:adjustRightInd w:val="0"/>
        <w:ind w:left="7380" w:firstLine="2340"/>
        <w:jc w:val="right"/>
        <w:outlineLvl w:val="1"/>
        <w:rPr>
          <w:sz w:val="28"/>
          <w:szCs w:val="28"/>
        </w:rPr>
      </w:pPr>
    </w:p>
    <w:p w:rsidR="00384122" w:rsidRDefault="00384122" w:rsidP="00384122">
      <w:pPr>
        <w:autoSpaceDE w:val="0"/>
        <w:autoSpaceDN w:val="0"/>
        <w:adjustRightInd w:val="0"/>
        <w:ind w:left="7380" w:firstLine="2340"/>
        <w:jc w:val="right"/>
        <w:outlineLvl w:val="1"/>
        <w:rPr>
          <w:sz w:val="28"/>
          <w:szCs w:val="28"/>
        </w:rPr>
      </w:pPr>
    </w:p>
    <w:p w:rsidR="00384122" w:rsidRDefault="00384122" w:rsidP="00384122">
      <w:pPr>
        <w:autoSpaceDE w:val="0"/>
        <w:autoSpaceDN w:val="0"/>
        <w:adjustRightInd w:val="0"/>
        <w:ind w:left="7380" w:firstLine="2340"/>
        <w:jc w:val="right"/>
        <w:outlineLvl w:val="1"/>
        <w:rPr>
          <w:sz w:val="28"/>
          <w:szCs w:val="28"/>
        </w:rPr>
      </w:pPr>
    </w:p>
    <w:p w:rsidR="00384122" w:rsidRDefault="00384122" w:rsidP="00384122">
      <w:pPr>
        <w:autoSpaceDE w:val="0"/>
        <w:autoSpaceDN w:val="0"/>
        <w:adjustRightInd w:val="0"/>
        <w:ind w:left="7380" w:firstLine="2340"/>
        <w:jc w:val="right"/>
        <w:outlineLvl w:val="1"/>
        <w:rPr>
          <w:sz w:val="28"/>
          <w:szCs w:val="28"/>
        </w:rPr>
      </w:pPr>
    </w:p>
    <w:p w:rsidR="00384122" w:rsidRDefault="00384122" w:rsidP="00384122">
      <w:pPr>
        <w:autoSpaceDE w:val="0"/>
        <w:autoSpaceDN w:val="0"/>
        <w:adjustRightInd w:val="0"/>
        <w:ind w:left="7380" w:firstLine="2340"/>
        <w:jc w:val="right"/>
        <w:outlineLvl w:val="1"/>
        <w:rPr>
          <w:sz w:val="28"/>
          <w:szCs w:val="28"/>
        </w:rPr>
      </w:pPr>
    </w:p>
    <w:p w:rsidR="00384122" w:rsidRDefault="00384122" w:rsidP="00384122">
      <w:pPr>
        <w:autoSpaceDE w:val="0"/>
        <w:autoSpaceDN w:val="0"/>
        <w:adjustRightInd w:val="0"/>
        <w:ind w:left="7380" w:firstLine="2340"/>
        <w:jc w:val="right"/>
        <w:outlineLvl w:val="1"/>
        <w:rPr>
          <w:sz w:val="28"/>
          <w:szCs w:val="28"/>
        </w:rPr>
        <w:sectPr w:rsidR="00384122" w:rsidSect="005A2580">
          <w:pgSz w:w="11906" w:h="16838" w:code="9"/>
          <w:pgMar w:top="851" w:right="851" w:bottom="851" w:left="992" w:header="709" w:footer="709" w:gutter="0"/>
          <w:cols w:space="708"/>
          <w:docGrid w:linePitch="360"/>
        </w:sectPr>
      </w:pPr>
    </w:p>
    <w:p w:rsidR="00384122" w:rsidRDefault="00384122" w:rsidP="00384122">
      <w:pPr>
        <w:autoSpaceDE w:val="0"/>
        <w:autoSpaceDN w:val="0"/>
        <w:adjustRightInd w:val="0"/>
        <w:ind w:left="7380" w:firstLine="2340"/>
        <w:jc w:val="right"/>
        <w:outlineLvl w:val="1"/>
        <w:rPr>
          <w:sz w:val="28"/>
          <w:szCs w:val="28"/>
        </w:rPr>
      </w:pPr>
    </w:p>
    <w:p w:rsidR="00D9030F" w:rsidRDefault="00D9030F" w:rsidP="00D9030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D52DF6" w:rsidRDefault="00D52DF6" w:rsidP="00D9030F">
      <w:pPr>
        <w:jc w:val="right"/>
        <w:rPr>
          <w:sz w:val="22"/>
          <w:szCs w:val="22"/>
        </w:rPr>
      </w:pPr>
    </w:p>
    <w:p w:rsidR="00D52DF6" w:rsidRDefault="00D52DF6" w:rsidP="00D9030F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УТВЕРЖДЕНЫ</w:t>
      </w:r>
    </w:p>
    <w:p w:rsidR="00D52DF6" w:rsidRDefault="00D52DF6" w:rsidP="00D9030F">
      <w:pPr>
        <w:jc w:val="right"/>
        <w:rPr>
          <w:sz w:val="22"/>
          <w:szCs w:val="22"/>
        </w:rPr>
      </w:pPr>
    </w:p>
    <w:p w:rsidR="00D9030F" w:rsidRDefault="00D52DF6" w:rsidP="00D9030F">
      <w:pPr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</w:t>
      </w:r>
      <w:r w:rsidR="00D9030F">
        <w:rPr>
          <w:sz w:val="22"/>
          <w:szCs w:val="22"/>
        </w:rPr>
        <w:t xml:space="preserve"> Администрации</w:t>
      </w:r>
    </w:p>
    <w:p w:rsidR="00D9030F" w:rsidRDefault="00D9030F" w:rsidP="00D9030F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D9030F" w:rsidRDefault="00D9030F" w:rsidP="00D9030F">
      <w:pPr>
        <w:jc w:val="right"/>
        <w:rPr>
          <w:sz w:val="22"/>
          <w:szCs w:val="22"/>
        </w:rPr>
      </w:pPr>
      <w:r>
        <w:rPr>
          <w:sz w:val="22"/>
          <w:szCs w:val="22"/>
        </w:rPr>
        <w:t>«Забайкальский район»</w:t>
      </w:r>
    </w:p>
    <w:p w:rsidR="00D9030F" w:rsidRDefault="00D9030F" w:rsidP="00D9030F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D52DF6">
        <w:rPr>
          <w:sz w:val="22"/>
          <w:szCs w:val="22"/>
        </w:rPr>
        <w:t>28» августа  2015г. № 550</w:t>
      </w:r>
      <w:bookmarkStart w:id="0" w:name="_GoBack"/>
      <w:bookmarkEnd w:id="0"/>
    </w:p>
    <w:p w:rsidR="00384122" w:rsidRPr="001866E0" w:rsidRDefault="00384122" w:rsidP="00384122">
      <w:pPr>
        <w:autoSpaceDE w:val="0"/>
        <w:autoSpaceDN w:val="0"/>
        <w:adjustRightInd w:val="0"/>
        <w:ind w:left="-142" w:firstLine="142"/>
        <w:jc w:val="right"/>
        <w:rPr>
          <w:sz w:val="22"/>
          <w:szCs w:val="22"/>
        </w:rPr>
      </w:pPr>
    </w:p>
    <w:p w:rsidR="00384122" w:rsidRDefault="00384122" w:rsidP="0038412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Критерии оценки качества финансового менеджмента</w:t>
      </w:r>
    </w:p>
    <w:p w:rsidR="00D74A9F" w:rsidRDefault="00D74A9F" w:rsidP="0038412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__________________ год</w:t>
      </w:r>
    </w:p>
    <w:p w:rsidR="00D74A9F" w:rsidRPr="001866E0" w:rsidRDefault="00D74A9F" w:rsidP="0038412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</w:t>
      </w:r>
    </w:p>
    <w:p w:rsidR="00384122" w:rsidRDefault="00D74A9F" w:rsidP="00384122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главного распорядителя средств районного бюджета муниципального района «Забайкальский район»)</w:t>
      </w:r>
    </w:p>
    <w:p w:rsidR="00D74A9F" w:rsidRPr="00D74A9F" w:rsidRDefault="00D74A9F" w:rsidP="00384122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479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6"/>
        <w:gridCol w:w="4502"/>
        <w:gridCol w:w="1263"/>
        <w:gridCol w:w="1371"/>
        <w:gridCol w:w="3175"/>
        <w:gridCol w:w="1620"/>
      </w:tblGrid>
      <w:tr w:rsidR="00384122" w:rsidRPr="001866E0" w:rsidTr="00CA1BDB">
        <w:trPr>
          <w:cantSplit/>
          <w:trHeight w:val="480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122" w:rsidRPr="001866E0" w:rsidRDefault="0038412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122" w:rsidRPr="001866E0" w:rsidRDefault="0038412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Расчет показателя (Р)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122" w:rsidRPr="001866E0" w:rsidRDefault="0038412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122" w:rsidRPr="001866E0" w:rsidRDefault="0038412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 баллах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122" w:rsidRPr="001866E0" w:rsidRDefault="0038412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Default="0038412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384122" w:rsidRDefault="0038412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баллах)</w:t>
            </w:r>
          </w:p>
        </w:tc>
      </w:tr>
      <w:tr w:rsidR="00384122" w:rsidRPr="001866E0" w:rsidTr="00CA1BDB">
        <w:trPr>
          <w:cantSplit/>
          <w:trHeight w:val="355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122" w:rsidRPr="001866E0" w:rsidRDefault="0038412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122" w:rsidRPr="001866E0" w:rsidRDefault="0038412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122" w:rsidRPr="001866E0" w:rsidRDefault="0038412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122" w:rsidRPr="001866E0" w:rsidRDefault="0038412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122" w:rsidRPr="001866E0" w:rsidRDefault="0038412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360"/>
        </w:trPr>
        <w:tc>
          <w:tcPr>
            <w:tcW w:w="28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b/>
                <w:sz w:val="24"/>
                <w:szCs w:val="24"/>
              </w:rPr>
              <w:t>1. Оценка механизмов планирования расходов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1573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бюджетных ассигнований ГРБС на предоставление муниципальных услуг (выполнение работ) физическим и юридическим лицам, оказываемых в соответствии с муниципальным заданием 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100*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</w:t>
            </w:r>
            <w:proofErr w:type="spellEnd"/>
            <w:r w:rsidRPr="002604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60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4122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384122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объем бюджетных ассигнований ГРБС на предоставление муниципальных услуг (выполнение работ) физическим и юридическим лицам, оказываемых в соответствии с муниципальным заданием;</w:t>
            </w:r>
          </w:p>
          <w:p w:rsidR="00384122" w:rsidRPr="00260483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общая сумма бюджетных ассигнований, предусмотренных ГРБС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 расценивается рост доли бюджетных ассигнований ГРБС текущего финансового года по сравнению с бюджетными ассигнованиями отчетного финансового года 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40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рост доли бюджетных ассигнований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40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отсутствует рост доли бюджетных ассигнований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40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доли бюджетных ассигнований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254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Доля бюджетных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ассигнований, запланированных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/ S, </w:t>
            </w:r>
          </w:p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br/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ГРБС, запланированных на реализацию муниципальных программ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общая сумма бюджетных ассигнований, предусмотренных ГРБС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 расценивается рост доли бюджетных ассигнований ГРБС текущего финансового года по сравнению с бюджетными ассигнованиями отчетного финансового года 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40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рост доли бюджетных ассигнований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40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отсутствует рост доли бюджетных ассигнований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40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доли бюджетных ассигнований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341"/>
        </w:trPr>
        <w:tc>
          <w:tcPr>
            <w:tcW w:w="28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b/>
                <w:sz w:val="24"/>
                <w:szCs w:val="24"/>
              </w:rPr>
              <w:t>2. Оценка результатов исполнения бюджета в части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97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Р3 Уровень исполнения расходов ГРБС за счет средств местного бюджета (без учета субвенций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субсидий)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Р3 = 100% х </w:t>
            </w:r>
            <w:proofErr w:type="spellStart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Ркис</w:t>
            </w:r>
            <w:proofErr w:type="spellEnd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Ркпр</w:t>
            </w:r>
            <w:proofErr w:type="spellEnd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Ркис</w:t>
            </w:r>
            <w:proofErr w:type="spellEnd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– кассовые расходы ГРБС за счет средств местного бюджета (без учета субвенций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субсидий) в отчетном периоде;</w:t>
            </w:r>
          </w:p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Ркпр</w:t>
            </w:r>
            <w:proofErr w:type="spellEnd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– плановые расходы ГРБС за счет средств местного бюджета (без учета субвенций и субсидий)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 расценивается уровень исполнения расходов за счет средств местного бюджета не менее 90% 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183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Р3 = 100%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35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Р3 &gt;= 95%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315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Р3 &gt;= 90%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159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Р3 &gt;= 85%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87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Р3 &gt;= 80%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345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Р3&lt; 80%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3296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объема расходов бюджета в </w:t>
            </w:r>
            <w:r w:rsidRPr="00186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от среднего объема расходов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86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 (без учета субвенций и субсидий) 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= 100% х </w:t>
            </w:r>
            <w:proofErr w:type="spellStart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Ркис</w:t>
            </w:r>
            <w:proofErr w:type="spellEnd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(9мес.)/3 /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Ркис</w:t>
            </w:r>
            <w:proofErr w:type="spellEnd"/>
            <w:r w:rsidRPr="001866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(4кв.)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где,</w:t>
            </w:r>
          </w:p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Ркис</w:t>
            </w:r>
            <w:proofErr w:type="spellEnd"/>
            <w:r w:rsidRPr="001866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(9мес.)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- кассовые расходы (без учета субвенций и субсидий) произведенные ГРБС и подведомственными ему муниципальными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ями за 9 месяцев отчетного года,</w:t>
            </w:r>
          </w:p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Ркис</w:t>
            </w:r>
            <w:proofErr w:type="spellEnd"/>
            <w:r w:rsidRPr="001866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(4кв.)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- кассовые расходы (без учета субвенций и субсидий) произведенные ГРБС и подведомственными ему муниципальными учреждениями в 4 квартале отчетного года</w:t>
            </w:r>
          </w:p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выявляет концентрацию расходов ГРБС в </w:t>
            </w:r>
            <w:r w:rsidRPr="00186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отчетного финансового года. Целевым ориентиром является значение показателя, равное или меньше 25%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55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&lt; = 25%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65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от 25%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61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r w:rsidRPr="001866E0">
              <w:t>от 30%</w:t>
            </w:r>
            <w:r>
              <w:t xml:space="preserve"> </w:t>
            </w:r>
            <w:r w:rsidRPr="001866E0">
              <w:t>до 35%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57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r w:rsidRPr="001866E0">
              <w:t>от</w:t>
            </w:r>
            <w:r>
              <w:t xml:space="preserve"> </w:t>
            </w:r>
            <w:r w:rsidRPr="001866E0">
              <w:t>35% до</w:t>
            </w:r>
            <w:r>
              <w:t xml:space="preserve"> </w:t>
            </w:r>
            <w:r w:rsidRPr="001866E0">
              <w:t>40%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53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r w:rsidRPr="001866E0">
              <w:t>от 40% до</w:t>
            </w:r>
            <w:r>
              <w:t xml:space="preserve"> </w:t>
            </w:r>
            <w:r w:rsidRPr="001866E0">
              <w:t>45%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49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r w:rsidRPr="001866E0">
              <w:t>Р</w:t>
            </w:r>
            <w:proofErr w:type="gramStart"/>
            <w:r w:rsidRPr="001866E0">
              <w:t>4</w:t>
            </w:r>
            <w:proofErr w:type="gramEnd"/>
            <w:r>
              <w:t xml:space="preserve"> </w:t>
            </w:r>
            <w:r w:rsidRPr="001866E0">
              <w:t>=&gt; 45%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1080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Р5 Количество уведомлений о внесении изменений в бюджетную роспись расходов и лимитов бюджетных обязательств, связанных с перемещением бюджетных ассигнований, в ходе исполнения бюджета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1351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Р5– количество уведомлений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бюджетную роспись расходов и лимитов бюджетных обязательств в ходе исполнения бюджета </w:t>
            </w:r>
            <w:r w:rsidR="001351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отчетн</w:t>
            </w:r>
            <w:r w:rsidR="001351F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 w:rsidR="001351F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Большое количество уведомлений о внесении изменений в роспись расходов и лимитов бюджетных обязательств в ходе исполнения бюджета свидетельствует о низком качестве работы ГРБС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по бюджетному планированию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40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  <w:r w:rsidRPr="00186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40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от 5 до 10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40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от 10 до 20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40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от 20 до 40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40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от 40 до 100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40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  <w:r w:rsidRPr="00186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&gt;100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40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br/>
              <w:t>бюджетной росписи ГРБС к проекту бюджета и внесение изменений в нее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Оценивается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сроков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для составления бюджетной росписи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ГРБС к проекту бюджета и внесение изменений в нее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40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- бюджетная роспись ГРБС составлена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соблюдением установленных сроков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40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- бюджетная роспись ГРБС составлена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нарушением установленных сроков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40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Объем неисполненных бюджетных ассигнований на конец отчетного финансового года 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=(</w:t>
            </w:r>
            <w:r w:rsidRPr="00186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6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 w:rsidRPr="00186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бюджетных ассигнований ГРБС в отчетном финансовом году согласно отчету об исполнении бюджета с учетом внесенных в него изменений;</w:t>
            </w:r>
          </w:p>
          <w:p w:rsidR="00384122" w:rsidRPr="001866E0" w:rsidRDefault="00384122" w:rsidP="001351F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–кассовое исполнение расходов ГРБС </w:t>
            </w:r>
            <w:r w:rsidR="001351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отчетн</w:t>
            </w:r>
            <w:r w:rsidR="001351F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 w:rsidR="001351F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Показатель позволяет оценить объем неисполненных на конец года бюджетных ассигнований. Целевым ориентиром для ГРБС является значение показателя, не превосходящее 0,5%.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40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186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186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40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40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от 1% до 5%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40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от 5% до 1</w:t>
            </w:r>
            <w:r w:rsidRPr="00186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40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Pr="00186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% до </w:t>
            </w:r>
            <w:r w:rsidRPr="00186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40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30%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339"/>
        </w:trPr>
        <w:tc>
          <w:tcPr>
            <w:tcW w:w="289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866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управления обязательствами в процессе исполнения бюджета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363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дебиторской задолженности ГРБС и подведомственных ему муниципальных учреждений в отчетном периоде по сравнению с началом года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1866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1866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proofErr w:type="spellEnd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</w:p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1866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proofErr w:type="spellEnd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дебиторской задолженности ГРБС и подведомственных ему муниципальных учреждений на начало текущего года,</w:t>
            </w:r>
          </w:p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1866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proofErr w:type="spellEnd"/>
            <w:r w:rsidRPr="001866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– объем дебиторской задолженности ГРБС и подведомственных ему муниципальных учреждений по состоянию на 1 число года, следующего за отчетным годом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Позитивно расценивается отсутствие дебиторской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363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363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7A76D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A76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&lt; 0 (снижение дебиторской задолженности)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363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7A76D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A76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= 0 (дебиторская задолженность не изменилась)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363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7A76D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A76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&gt; 0 (допущен рост дебиторской задолженности)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363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363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у ГРБС и подведомственных ему муниципальных учреждений просроченной кредиторской задолженности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1866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1866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, </w:t>
            </w:r>
          </w:p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1866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- объем просроченной кредиторской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Целевым ориентиром является значение показателя, равное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01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7A76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7A76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67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7A76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7A76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&gt; 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40"/>
        </w:trPr>
        <w:tc>
          <w:tcPr>
            <w:tcW w:w="28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866E0">
              <w:rPr>
                <w:rFonts w:ascii="Times New Roman" w:hAnsi="Times New Roman" w:cs="Times New Roman"/>
                <w:b/>
                <w:sz w:val="24"/>
                <w:szCs w:val="24"/>
              </w:rPr>
              <w:t>. Оценка состояния учета и отчетности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1080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в составе годовой бюджетной отчетности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br/>
              <w:t>сведений о мерах по повышению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расходования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br/>
              <w:t>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В рамках оценки данного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показателя позитивно рассматривается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факт наличия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по повышению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расходования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40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- представлены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40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- не представлены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600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сроков представления ГРБС годовой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br/>
              <w:t>бюджетной отчетности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Оценивается соблюдение сроков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ГРБС при представлении годовой бюджетной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480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отчетность представлена ГРБС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установленные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564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отчетность представлена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нарушением установленных сроков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480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предоставленной в управление финансов бюджетной отчетности установленным требованиям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Оценивается качество предоставления бюджетной отчетности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339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- отчетность соответствует требованиям;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40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- отчетность не соответствует требованиям;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40"/>
        </w:trPr>
        <w:tc>
          <w:tcPr>
            <w:tcW w:w="24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866E0">
              <w:rPr>
                <w:rFonts w:ascii="Times New Roman" w:hAnsi="Times New Roman" w:cs="Times New Roman"/>
                <w:b/>
                <w:sz w:val="24"/>
                <w:szCs w:val="24"/>
              </w:rPr>
              <w:t>. Оценка организации контроля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40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недостач и хищений денежных средств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материальных ценностей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= 100% х </w:t>
            </w:r>
            <w:proofErr w:type="spellStart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Кснх</w:t>
            </w:r>
            <w:proofErr w:type="spellEnd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Квкм</w:t>
            </w:r>
            <w:proofErr w:type="spellEnd"/>
            <w:proofErr w:type="gramStart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Кснх</w:t>
            </w:r>
            <w:proofErr w:type="spellEnd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контрольных мероприятий, в ходе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выявлены случаи недостач, хищений денежных средств и материальных ценностей за отчетный период,</w:t>
            </w:r>
          </w:p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Квкм</w:t>
            </w:r>
            <w:proofErr w:type="spellEnd"/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контрольных мероприятий, проведенных в отчетном периоде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Целевым ориентиром является значение показателя, равное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40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7A76D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7A7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40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7A76D7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Р13</w:t>
            </w:r>
            <w:r w:rsidR="00384122"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&lt;=0, 5%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40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7A76D7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Р13</w:t>
            </w:r>
            <w:r w:rsidR="00384122"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&lt;= 1,0%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40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7A76D7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Р13</w:t>
            </w:r>
            <w:r w:rsidR="00384122"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&lt;= 1,5%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40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7A76D7" w:rsidP="00CA1BDB">
            <w:r>
              <w:t>Р13</w:t>
            </w:r>
            <w:r w:rsidR="00384122" w:rsidRPr="001866E0">
              <w:t xml:space="preserve"> &lt;= 2,0%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40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7A76D7" w:rsidP="00CA1BDB">
            <w:r>
              <w:t>Р13</w:t>
            </w:r>
            <w:r w:rsidR="00384122" w:rsidRPr="001866E0">
              <w:t xml:space="preserve"> &lt;= 2,5%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40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внутреннего контроля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Наличие в годовой бюджетной отчетности за отчетный финансовый год заполненной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«Сведения о результатах мероприятий внутреннего контроля» по форме, утвержденной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40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- таблица « Сведения о результатах мероприятий внутреннего контроля» заполнена и соответствует характеристикам внутреннего контроля, указанным в комментарии;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720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- таблица « Сведения о результатах мероприятий внутреннего контроля» не заполнена или не соответствует характеристикам внутреннего контроля, указанным в комментарии;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291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инвентаризаций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годовой бюджетной отчетности за отчетный финансовый год заполненной таблицы «Сведения о проведении инвентаризаций»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358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- таблица «Сведения о проведении инвентаризаций» заполнена и соответствует требованиям;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22" w:rsidRPr="001866E0" w:rsidTr="00CA1BDB">
        <w:trPr>
          <w:cantSplit/>
          <w:trHeight w:val="340"/>
        </w:trPr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- таблица «Сведения о проведении инвентаризаций» не заполнена и не соответствует требованиям;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122" w:rsidRPr="001866E0" w:rsidRDefault="00384122" w:rsidP="00CA1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122" w:rsidRPr="001866E0" w:rsidRDefault="00384122" w:rsidP="0038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4122" w:rsidRPr="001866E0" w:rsidRDefault="00384122" w:rsidP="0038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4122" w:rsidRPr="001866E0" w:rsidRDefault="00384122" w:rsidP="003841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4122" w:rsidRPr="001866E0" w:rsidRDefault="00384122" w:rsidP="00384122">
      <w:pPr>
        <w:pStyle w:val="ConsPlusNonformat"/>
        <w:widowControl/>
        <w:rPr>
          <w:rFonts w:ascii="Times New Roman" w:hAnsi="Times New Roman" w:cs="Times New Roman"/>
        </w:rPr>
      </w:pPr>
    </w:p>
    <w:p w:rsidR="00384122" w:rsidRDefault="00384122" w:rsidP="007B7775">
      <w:pPr>
        <w:jc w:val="both"/>
        <w:rPr>
          <w:sz w:val="28"/>
          <w:szCs w:val="28"/>
        </w:rPr>
      </w:pPr>
    </w:p>
    <w:sectPr w:rsidR="00384122" w:rsidSect="00384122">
      <w:pgSz w:w="16838" w:h="11906" w:orient="landscape" w:code="9"/>
      <w:pgMar w:top="99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32"/>
    <w:rsid w:val="000F33B3"/>
    <w:rsid w:val="001351F1"/>
    <w:rsid w:val="001A4801"/>
    <w:rsid w:val="00213187"/>
    <w:rsid w:val="00384122"/>
    <w:rsid w:val="003B3B47"/>
    <w:rsid w:val="003D6458"/>
    <w:rsid w:val="0044348B"/>
    <w:rsid w:val="005143F2"/>
    <w:rsid w:val="005237DB"/>
    <w:rsid w:val="005B7B05"/>
    <w:rsid w:val="0070229A"/>
    <w:rsid w:val="00722D5C"/>
    <w:rsid w:val="00745700"/>
    <w:rsid w:val="007570A3"/>
    <w:rsid w:val="007A76D7"/>
    <w:rsid w:val="007B7775"/>
    <w:rsid w:val="0083426C"/>
    <w:rsid w:val="00870E32"/>
    <w:rsid w:val="008D7688"/>
    <w:rsid w:val="00966E2C"/>
    <w:rsid w:val="009E1EB4"/>
    <w:rsid w:val="00A916C1"/>
    <w:rsid w:val="00AF393F"/>
    <w:rsid w:val="00B2711D"/>
    <w:rsid w:val="00B33CAA"/>
    <w:rsid w:val="00BA421C"/>
    <w:rsid w:val="00C01B46"/>
    <w:rsid w:val="00C57659"/>
    <w:rsid w:val="00CA293C"/>
    <w:rsid w:val="00D52DF6"/>
    <w:rsid w:val="00D74A9F"/>
    <w:rsid w:val="00D9030F"/>
    <w:rsid w:val="00EF369B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13187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3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21318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131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C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 Знак"/>
    <w:basedOn w:val="a"/>
    <w:rsid w:val="003841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384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84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13187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3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21318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131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C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 Знак"/>
    <w:basedOn w:val="a"/>
    <w:rsid w:val="003841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384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84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2015-08-06T06:45:00Z</cp:lastPrinted>
  <dcterms:created xsi:type="dcterms:W3CDTF">2015-04-21T22:24:00Z</dcterms:created>
  <dcterms:modified xsi:type="dcterms:W3CDTF">2015-09-08T01:36:00Z</dcterms:modified>
</cp:coreProperties>
</file>