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92" w:rsidRDefault="00584292" w:rsidP="00584292">
      <w:pPr>
        <w:jc w:val="center"/>
        <w:rPr>
          <w:sz w:val="28"/>
          <w:szCs w:val="28"/>
        </w:rPr>
      </w:pPr>
      <w:r>
        <w:rPr>
          <w:noProof/>
          <w:lang w:eastAsia="ru-RU"/>
        </w:rPr>
        <w:drawing>
          <wp:inline distT="0" distB="0" distL="0" distR="0" wp14:anchorId="2ECCD54F" wp14:editId="031FF55F">
            <wp:extent cx="723900" cy="866775"/>
            <wp:effectExtent l="0" t="0" r="0" b="9525"/>
            <wp:docPr id="2" name="Рисунок 3"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zab_raion"/>
                    <pic:cNvPicPr>
                      <a:picLocks noChangeAspect="1" noChangeArrowheads="1"/>
                    </pic:cNvPicPr>
                  </pic:nvPicPr>
                  <pic:blipFill>
                    <a:blip r:embed="rId8">
                      <a:lum bright="4000" contrast="4000"/>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584292" w:rsidRDefault="00584292" w:rsidP="00584292">
      <w:pPr>
        <w:rPr>
          <w:sz w:val="28"/>
          <w:szCs w:val="28"/>
        </w:rPr>
      </w:pPr>
    </w:p>
    <w:p w:rsidR="00584292" w:rsidRDefault="00584292" w:rsidP="00584292">
      <w:pPr>
        <w:pStyle w:val="af0"/>
      </w:pPr>
      <w:r>
        <w:t>Администрация муниципального района</w:t>
      </w:r>
    </w:p>
    <w:p w:rsidR="00584292" w:rsidRDefault="00584292" w:rsidP="00584292">
      <w:pPr>
        <w:pStyle w:val="af0"/>
      </w:pPr>
      <w:r>
        <w:t>"Забайкальский район"</w:t>
      </w:r>
    </w:p>
    <w:p w:rsidR="00584292" w:rsidRDefault="00856404" w:rsidP="00584292">
      <w:pPr>
        <w:pStyle w:val="2"/>
        <w:spacing w:before="360"/>
        <w:rPr>
          <w:sz w:val="40"/>
        </w:rPr>
      </w:pPr>
      <w:r>
        <w:rPr>
          <w:sz w:val="40"/>
        </w:rPr>
        <w:t xml:space="preserve">ПОСТАНОВЛЕНИЕ </w:t>
      </w:r>
    </w:p>
    <w:p w:rsidR="00584292" w:rsidRPr="00F01057" w:rsidRDefault="00584292" w:rsidP="00584292">
      <w:pPr>
        <w:spacing w:before="360"/>
        <w:ind w:right="-466"/>
        <w:rPr>
          <w:sz w:val="28"/>
        </w:rPr>
      </w:pPr>
      <w:r w:rsidRPr="00F01057">
        <w:rPr>
          <w:sz w:val="28"/>
          <w:szCs w:val="28"/>
        </w:rPr>
        <w:t>«</w:t>
      </w:r>
      <w:r w:rsidR="005266B3">
        <w:rPr>
          <w:sz w:val="28"/>
          <w:szCs w:val="28"/>
        </w:rPr>
        <w:t>27</w:t>
      </w:r>
      <w:r w:rsidRPr="00F01057">
        <w:rPr>
          <w:sz w:val="28"/>
          <w:szCs w:val="28"/>
        </w:rPr>
        <w:t xml:space="preserve">» </w:t>
      </w:r>
      <w:r w:rsidR="005266B3">
        <w:rPr>
          <w:sz w:val="28"/>
          <w:szCs w:val="28"/>
        </w:rPr>
        <w:t>января</w:t>
      </w:r>
      <w:r w:rsidRPr="00F01057">
        <w:rPr>
          <w:sz w:val="28"/>
          <w:szCs w:val="28"/>
        </w:rPr>
        <w:t xml:space="preserve"> </w:t>
      </w:r>
      <w:r w:rsidRPr="00F01057">
        <w:rPr>
          <w:sz w:val="28"/>
        </w:rPr>
        <w:t>202</w:t>
      </w:r>
      <w:r w:rsidR="005266B3">
        <w:rPr>
          <w:sz w:val="28"/>
        </w:rPr>
        <w:t>3</w:t>
      </w:r>
      <w:r w:rsidRPr="00F01057">
        <w:rPr>
          <w:sz w:val="28"/>
        </w:rPr>
        <w:t xml:space="preserve"> года</w:t>
      </w:r>
      <w:r w:rsidRPr="00F01057">
        <w:rPr>
          <w:sz w:val="28"/>
        </w:rPr>
        <w:tab/>
      </w:r>
      <w:r w:rsidRPr="00F01057">
        <w:rPr>
          <w:sz w:val="28"/>
        </w:rPr>
        <w:tab/>
      </w:r>
      <w:r w:rsidRPr="00F01057">
        <w:rPr>
          <w:sz w:val="28"/>
        </w:rPr>
        <w:tab/>
      </w:r>
      <w:r w:rsidRPr="00F01057">
        <w:rPr>
          <w:sz w:val="28"/>
        </w:rPr>
        <w:tab/>
      </w:r>
      <w:r w:rsidRPr="00F01057">
        <w:rPr>
          <w:sz w:val="28"/>
        </w:rPr>
        <w:tab/>
      </w:r>
      <w:r w:rsidRPr="00F01057">
        <w:rPr>
          <w:sz w:val="28"/>
        </w:rPr>
        <w:tab/>
      </w:r>
      <w:r w:rsidRPr="00F01057">
        <w:rPr>
          <w:sz w:val="28"/>
        </w:rPr>
        <w:tab/>
        <w:t xml:space="preserve">             </w:t>
      </w:r>
      <w:r w:rsidR="005266B3">
        <w:rPr>
          <w:sz w:val="28"/>
        </w:rPr>
        <w:t xml:space="preserve">    </w:t>
      </w:r>
      <w:r>
        <w:rPr>
          <w:sz w:val="28"/>
        </w:rPr>
        <w:t xml:space="preserve"> </w:t>
      </w:r>
      <w:r w:rsidRPr="00F01057">
        <w:rPr>
          <w:sz w:val="28"/>
        </w:rPr>
        <w:t>№</w:t>
      </w:r>
      <w:r>
        <w:rPr>
          <w:sz w:val="28"/>
        </w:rPr>
        <w:t xml:space="preserve"> </w:t>
      </w:r>
      <w:r w:rsidR="005266B3" w:rsidRPr="005266B3">
        <w:rPr>
          <w:sz w:val="28"/>
          <w:u w:val="single"/>
        </w:rPr>
        <w:t>106</w:t>
      </w:r>
      <w:r w:rsidRPr="005266B3">
        <w:rPr>
          <w:sz w:val="28"/>
          <w:u w:val="single"/>
        </w:rPr>
        <w:t xml:space="preserve"> </w:t>
      </w:r>
    </w:p>
    <w:p w:rsidR="00584292" w:rsidRPr="00F01057" w:rsidRDefault="00584292" w:rsidP="00584292">
      <w:pPr>
        <w:jc w:val="center"/>
        <w:rPr>
          <w:b/>
          <w:sz w:val="32"/>
        </w:rPr>
      </w:pPr>
      <w:r w:rsidRPr="00F01057">
        <w:rPr>
          <w:b/>
          <w:sz w:val="32"/>
        </w:rPr>
        <w:t>пгт. Забайкальск</w:t>
      </w:r>
    </w:p>
    <w:p w:rsidR="00584292" w:rsidRDefault="00584292" w:rsidP="00584292">
      <w:pPr>
        <w:jc w:val="center"/>
        <w:rPr>
          <w:b/>
          <w:sz w:val="32"/>
        </w:rPr>
      </w:pPr>
    </w:p>
    <w:p w:rsidR="00584292" w:rsidRPr="00AF2936" w:rsidRDefault="00584292" w:rsidP="00584292">
      <w:pPr>
        <w:pStyle w:val="af2"/>
        <w:ind w:right="-2"/>
        <w:jc w:val="both"/>
        <w:rPr>
          <w:b/>
          <w:sz w:val="28"/>
          <w:szCs w:val="28"/>
        </w:rPr>
      </w:pPr>
      <w:r w:rsidRPr="001C011B">
        <w:rPr>
          <w:b/>
          <w:sz w:val="28"/>
          <w:szCs w:val="28"/>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r w:rsidRPr="00BF41C0">
        <w:rPr>
          <w:b/>
          <w:sz w:val="28"/>
          <w:szCs w:val="28"/>
        </w:rPr>
        <w:t xml:space="preserve"> </w:t>
      </w:r>
      <w:r w:rsidRPr="00AF2936">
        <w:rPr>
          <w:b/>
          <w:bCs/>
          <w:sz w:val="28"/>
          <w:szCs w:val="28"/>
        </w:rPr>
        <w:t xml:space="preserve">муниципального района </w:t>
      </w:r>
      <w:r w:rsidRPr="00AF2936">
        <w:rPr>
          <w:b/>
          <w:sz w:val="28"/>
          <w:szCs w:val="28"/>
        </w:rPr>
        <w:t>«</w:t>
      </w:r>
      <w:r w:rsidRPr="00AF2936">
        <w:rPr>
          <w:b/>
          <w:bCs/>
          <w:sz w:val="28"/>
          <w:szCs w:val="28"/>
        </w:rPr>
        <w:t>Забайкальский район</w:t>
      </w:r>
      <w:r w:rsidRPr="00AF2936">
        <w:rPr>
          <w:b/>
          <w:sz w:val="28"/>
          <w:szCs w:val="28"/>
        </w:rPr>
        <w:t>»</w:t>
      </w:r>
    </w:p>
    <w:p w:rsidR="00584292" w:rsidRPr="00F01057" w:rsidRDefault="00584292" w:rsidP="00584292">
      <w:pPr>
        <w:pStyle w:val="af2"/>
        <w:ind w:right="-2"/>
        <w:jc w:val="both"/>
        <w:rPr>
          <w:b/>
          <w:sz w:val="28"/>
          <w:szCs w:val="28"/>
        </w:rPr>
      </w:pPr>
    </w:p>
    <w:p w:rsidR="00584292" w:rsidRPr="00F01057" w:rsidRDefault="00584292" w:rsidP="00584292">
      <w:pPr>
        <w:pStyle w:val="af2"/>
        <w:ind w:right="-2" w:firstLine="708"/>
        <w:jc w:val="both"/>
        <w:rPr>
          <w:b/>
          <w:sz w:val="28"/>
          <w:szCs w:val="28"/>
        </w:rPr>
      </w:pPr>
      <w:r w:rsidRPr="008F383F">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Pr="00F01057">
        <w:rPr>
          <w:rFonts w:cs="Arial"/>
          <w:sz w:val="28"/>
          <w:szCs w:val="28"/>
        </w:rPr>
        <w:t xml:space="preserve">постановлением администрации муниципального района «Забайкальский район» от </w:t>
      </w:r>
      <w:r>
        <w:rPr>
          <w:rFonts w:cs="Arial"/>
          <w:sz w:val="28"/>
          <w:szCs w:val="28"/>
        </w:rPr>
        <w:t>02</w:t>
      </w:r>
      <w:r w:rsidRPr="00F01057">
        <w:rPr>
          <w:rFonts w:cs="Arial"/>
          <w:sz w:val="28"/>
          <w:szCs w:val="28"/>
        </w:rPr>
        <w:t>.1</w:t>
      </w:r>
      <w:r>
        <w:rPr>
          <w:rFonts w:cs="Arial"/>
          <w:sz w:val="28"/>
          <w:szCs w:val="28"/>
        </w:rPr>
        <w:t>1</w:t>
      </w:r>
      <w:r w:rsidRPr="00F01057">
        <w:rPr>
          <w:rFonts w:cs="Arial"/>
          <w:sz w:val="28"/>
          <w:szCs w:val="28"/>
        </w:rPr>
        <w:t>.20</w:t>
      </w:r>
      <w:r>
        <w:rPr>
          <w:rFonts w:cs="Arial"/>
          <w:sz w:val="28"/>
          <w:szCs w:val="28"/>
        </w:rPr>
        <w:t>22</w:t>
      </w:r>
      <w:r w:rsidRPr="00F01057">
        <w:rPr>
          <w:rFonts w:cs="Arial"/>
          <w:sz w:val="28"/>
          <w:szCs w:val="28"/>
        </w:rPr>
        <w:t xml:space="preserve"> года  </w:t>
      </w:r>
      <w:r w:rsidRPr="00F01057">
        <w:rPr>
          <w:sz w:val="28"/>
          <w:szCs w:val="28"/>
        </w:rPr>
        <w:t xml:space="preserve">№ </w:t>
      </w:r>
      <w:r>
        <w:rPr>
          <w:sz w:val="28"/>
          <w:szCs w:val="28"/>
        </w:rPr>
        <w:t>576</w:t>
      </w:r>
      <w:r w:rsidRPr="00F01057">
        <w:rPr>
          <w:sz w:val="28"/>
          <w:szCs w:val="28"/>
        </w:rPr>
        <w:t xml:space="preserve"> </w:t>
      </w:r>
      <w:r w:rsidRPr="00F01057">
        <w:rPr>
          <w:rFonts w:cs="Arial"/>
          <w:sz w:val="28"/>
          <w:szCs w:val="28"/>
        </w:rPr>
        <w:t>«О</w:t>
      </w:r>
      <w:r>
        <w:rPr>
          <w:rFonts w:cs="Arial"/>
          <w:sz w:val="28"/>
          <w:szCs w:val="28"/>
        </w:rPr>
        <w:t>б</w:t>
      </w:r>
      <w:r w:rsidRPr="00F01057">
        <w:rPr>
          <w:rFonts w:cs="Arial"/>
          <w:sz w:val="28"/>
          <w:szCs w:val="28"/>
        </w:rPr>
        <w:t xml:space="preserve"> утверждении</w:t>
      </w:r>
      <w:r>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r w:rsidRPr="00F01057">
        <w:rPr>
          <w:sz w:val="28"/>
          <w:szCs w:val="28"/>
          <w:shd w:val="clear" w:color="auto" w:fill="FFFFFF"/>
        </w:rPr>
        <w:t xml:space="preserve">, на основании ст. 25 Устава муниципального района </w:t>
      </w:r>
      <w:r w:rsidRPr="00F01057">
        <w:rPr>
          <w:rFonts w:cs="Arial"/>
          <w:sz w:val="28"/>
          <w:szCs w:val="28"/>
        </w:rPr>
        <w:t xml:space="preserve">«Забайкальский район» </w:t>
      </w:r>
      <w:r w:rsidRPr="00F01057">
        <w:rPr>
          <w:sz w:val="28"/>
          <w:szCs w:val="28"/>
        </w:rPr>
        <w:t>постановляет</w:t>
      </w:r>
      <w:r w:rsidRPr="00F01057">
        <w:rPr>
          <w:b/>
          <w:sz w:val="28"/>
          <w:szCs w:val="28"/>
        </w:rPr>
        <w:t>:</w:t>
      </w:r>
    </w:p>
    <w:p w:rsidR="00584292" w:rsidRPr="00A22065" w:rsidRDefault="00584292" w:rsidP="00584292">
      <w:pPr>
        <w:pStyle w:val="af2"/>
        <w:ind w:right="-2" w:firstLine="708"/>
        <w:jc w:val="both"/>
        <w:rPr>
          <w:sz w:val="28"/>
          <w:szCs w:val="28"/>
        </w:rPr>
      </w:pPr>
      <w:r w:rsidRPr="00F01057">
        <w:rPr>
          <w:sz w:val="28"/>
          <w:szCs w:val="28"/>
        </w:rPr>
        <w:t xml:space="preserve">1. </w:t>
      </w:r>
      <w:r w:rsidRPr="001C011B">
        <w:rPr>
          <w:sz w:val="28"/>
          <w:szCs w:val="28"/>
        </w:rPr>
        <w:t>Утвердить прилагаемый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r>
        <w:rPr>
          <w:sz w:val="28"/>
          <w:szCs w:val="28"/>
        </w:rPr>
        <w:t xml:space="preserve"> </w:t>
      </w:r>
      <w:r w:rsidRPr="00AF2936">
        <w:rPr>
          <w:sz w:val="28"/>
          <w:szCs w:val="28"/>
        </w:rPr>
        <w:t>муниципального района «Забайкальский район».</w:t>
      </w:r>
    </w:p>
    <w:p w:rsidR="00584292" w:rsidRPr="009806E5" w:rsidRDefault="00584292" w:rsidP="00584292">
      <w:pPr>
        <w:pStyle w:val="af2"/>
        <w:tabs>
          <w:tab w:val="left" w:pos="1134"/>
        </w:tabs>
        <w:ind w:right="-2" w:firstLine="708"/>
        <w:jc w:val="both"/>
        <w:rPr>
          <w:sz w:val="28"/>
          <w:szCs w:val="28"/>
        </w:rPr>
      </w:pPr>
      <w:r w:rsidRPr="00A22065">
        <w:rPr>
          <w:sz w:val="28"/>
          <w:szCs w:val="28"/>
        </w:rPr>
        <w:t>2</w:t>
      </w:r>
      <w:r>
        <w:rPr>
          <w:sz w:val="28"/>
          <w:szCs w:val="28"/>
        </w:rPr>
        <w:t xml:space="preserve">. </w:t>
      </w:r>
      <w:r w:rsidRPr="009806E5">
        <w:rPr>
          <w:sz w:val="28"/>
          <w:szCs w:val="28"/>
        </w:rPr>
        <w:t xml:space="preserve">Отменить постановления администрации </w:t>
      </w:r>
      <w:r w:rsidRPr="009806E5">
        <w:rPr>
          <w:rFonts w:cs="Arial"/>
          <w:sz w:val="28"/>
          <w:szCs w:val="28"/>
        </w:rPr>
        <w:t>муниципального района «Забайкальский район»</w:t>
      </w:r>
      <w:r w:rsidRPr="009806E5">
        <w:rPr>
          <w:sz w:val="28"/>
          <w:szCs w:val="28"/>
        </w:rPr>
        <w:t>:</w:t>
      </w:r>
    </w:p>
    <w:p w:rsidR="00584292" w:rsidRDefault="00584292" w:rsidP="00584292">
      <w:pPr>
        <w:pStyle w:val="af2"/>
        <w:ind w:right="-2" w:firstLine="708"/>
        <w:jc w:val="both"/>
        <w:rPr>
          <w:color w:val="202023"/>
          <w:sz w:val="28"/>
          <w:szCs w:val="28"/>
          <w:shd w:val="clear" w:color="auto" w:fill="FFFFFF"/>
        </w:rPr>
      </w:pPr>
      <w:r w:rsidRPr="0011237F">
        <w:rPr>
          <w:color w:val="202023"/>
          <w:sz w:val="28"/>
          <w:szCs w:val="28"/>
          <w:shd w:val="clear" w:color="auto" w:fill="FFFFFF"/>
        </w:rPr>
        <w:t>- от 20 февраля 2020 года № 188 «</w:t>
      </w:r>
      <w:r>
        <w:rPr>
          <w:color w:val="202023"/>
          <w:sz w:val="28"/>
          <w:szCs w:val="28"/>
          <w:shd w:val="clear" w:color="auto" w:fill="FFFFFF"/>
        </w:rPr>
        <w:t>О</w:t>
      </w:r>
      <w:r w:rsidRPr="0011237F">
        <w:rPr>
          <w:color w:val="202023"/>
          <w:sz w:val="28"/>
          <w:szCs w:val="28"/>
          <w:shd w:val="clear" w:color="auto" w:fill="FFFFFF"/>
        </w:rPr>
        <w:t>б утверждении административного регламента предоставления муниципальной услуги «</w:t>
      </w:r>
      <w:r>
        <w:rPr>
          <w:color w:val="202023"/>
          <w:sz w:val="28"/>
          <w:szCs w:val="28"/>
          <w:shd w:val="clear" w:color="auto" w:fill="FFFFFF"/>
        </w:rPr>
        <w:t>П</w:t>
      </w:r>
      <w:r w:rsidRPr="0011237F">
        <w:rPr>
          <w:color w:val="202023"/>
          <w:sz w:val="28"/>
          <w:szCs w:val="28"/>
          <w:shd w:val="clear" w:color="auto" w:fill="FFFFFF"/>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color w:val="202023"/>
          <w:sz w:val="28"/>
          <w:szCs w:val="28"/>
          <w:shd w:val="clear" w:color="auto" w:fill="FFFFFF"/>
        </w:rPr>
        <w:t>;</w:t>
      </w:r>
    </w:p>
    <w:p w:rsidR="00584292" w:rsidRPr="0011237F" w:rsidRDefault="00584292" w:rsidP="00584292">
      <w:pPr>
        <w:pStyle w:val="af2"/>
        <w:ind w:right="-2" w:firstLine="708"/>
        <w:jc w:val="both"/>
        <w:rPr>
          <w:color w:val="202023"/>
          <w:sz w:val="28"/>
          <w:szCs w:val="28"/>
          <w:shd w:val="clear" w:color="auto" w:fill="FFFFFF"/>
        </w:rPr>
      </w:pPr>
      <w:r w:rsidRPr="0011237F">
        <w:rPr>
          <w:color w:val="202023"/>
          <w:sz w:val="28"/>
          <w:szCs w:val="28"/>
          <w:shd w:val="clear" w:color="auto" w:fill="FFFFFF"/>
        </w:rPr>
        <w:t>- от 05 октября 2022 года № 530 «</w:t>
      </w:r>
      <w:r>
        <w:rPr>
          <w:color w:val="202023"/>
          <w:sz w:val="28"/>
          <w:szCs w:val="28"/>
          <w:shd w:val="clear" w:color="auto" w:fill="FFFFFF"/>
        </w:rPr>
        <w:t>О</w:t>
      </w:r>
      <w:r w:rsidRPr="0011237F">
        <w:rPr>
          <w:color w:val="202023"/>
          <w:sz w:val="28"/>
          <w:szCs w:val="28"/>
          <w:shd w:val="clear" w:color="auto" w:fill="FFFFFF"/>
        </w:rPr>
        <w:t xml:space="preserve"> внесении изменений и дополнений в постановление администрации муниципального района «</w:t>
      </w:r>
      <w:r>
        <w:rPr>
          <w:color w:val="202023"/>
          <w:sz w:val="28"/>
          <w:szCs w:val="28"/>
          <w:shd w:val="clear" w:color="auto" w:fill="FFFFFF"/>
        </w:rPr>
        <w:t>З</w:t>
      </w:r>
      <w:r w:rsidRPr="0011237F">
        <w:rPr>
          <w:color w:val="202023"/>
          <w:sz w:val="28"/>
          <w:szCs w:val="28"/>
          <w:shd w:val="clear" w:color="auto" w:fill="FFFFFF"/>
        </w:rPr>
        <w:t>абайкальский район» от 20.02.2020 года № 188 «</w:t>
      </w:r>
      <w:r>
        <w:rPr>
          <w:color w:val="202023"/>
          <w:sz w:val="28"/>
          <w:szCs w:val="28"/>
          <w:shd w:val="clear" w:color="auto" w:fill="FFFFFF"/>
        </w:rPr>
        <w:t>О</w:t>
      </w:r>
      <w:r w:rsidRPr="0011237F">
        <w:rPr>
          <w:color w:val="202023"/>
          <w:sz w:val="28"/>
          <w:szCs w:val="28"/>
          <w:shd w:val="clear" w:color="auto" w:fill="FFFFFF"/>
        </w:rPr>
        <w:t>б утверждении административного регламента предоставления муниципальной услуги «</w:t>
      </w:r>
      <w:r>
        <w:rPr>
          <w:color w:val="202023"/>
          <w:sz w:val="28"/>
          <w:szCs w:val="28"/>
          <w:shd w:val="clear" w:color="auto" w:fill="FFFFFF"/>
        </w:rPr>
        <w:t>П</w:t>
      </w:r>
      <w:r w:rsidRPr="0011237F">
        <w:rPr>
          <w:color w:val="202023"/>
          <w:sz w:val="28"/>
          <w:szCs w:val="28"/>
          <w:shd w:val="clear" w:color="auto" w:fill="FFFFFF"/>
        </w:rPr>
        <w:t xml:space="preserve">ринятие решения о </w:t>
      </w:r>
      <w:r w:rsidRPr="0011237F">
        <w:rPr>
          <w:color w:val="202023"/>
          <w:sz w:val="28"/>
          <w:szCs w:val="28"/>
          <w:shd w:val="clear" w:color="auto" w:fill="FFFFFF"/>
        </w:rPr>
        <w:lastRenderedPageBreak/>
        <w:t>предоставлении в собственность земельного участка для индивидуального жилищного строительства граж</w:t>
      </w:r>
      <w:r>
        <w:rPr>
          <w:color w:val="202023"/>
          <w:sz w:val="28"/>
          <w:szCs w:val="28"/>
          <w:shd w:val="clear" w:color="auto" w:fill="FFFFFF"/>
        </w:rPr>
        <w:t>данам, имеющим 3 и более детей».</w:t>
      </w:r>
    </w:p>
    <w:p w:rsidR="00584292" w:rsidRPr="00755EDB" w:rsidRDefault="00584292" w:rsidP="00584292">
      <w:pPr>
        <w:pStyle w:val="af2"/>
        <w:ind w:right="-2" w:firstLine="708"/>
        <w:jc w:val="both"/>
        <w:rPr>
          <w:sz w:val="28"/>
          <w:szCs w:val="28"/>
        </w:rPr>
      </w:pPr>
      <w:r>
        <w:rPr>
          <w:sz w:val="28"/>
          <w:szCs w:val="28"/>
        </w:rPr>
        <w:t xml:space="preserve">3. </w:t>
      </w:r>
      <w:r w:rsidRPr="00755EDB">
        <w:rPr>
          <w:sz w:val="28"/>
          <w:szCs w:val="28"/>
        </w:rPr>
        <w:t>Опубликовать настоящее постановление в официальном вестнике муниципального района «Забайкальский район» «Забайкальское обозрение» и и</w:t>
      </w:r>
      <w:r w:rsidRPr="00755EDB">
        <w:rPr>
          <w:sz w:val="28"/>
          <w:szCs w:val="28"/>
          <w:shd w:val="clear" w:color="auto" w:fill="FFFFFF"/>
        </w:rPr>
        <w:t>нформационно-телекоммуникационной сети Интернет</w:t>
      </w:r>
      <w:r w:rsidRPr="00755EDB">
        <w:rPr>
          <w:i/>
          <w:sz w:val="28"/>
          <w:szCs w:val="28"/>
        </w:rPr>
        <w:t>.</w:t>
      </w:r>
    </w:p>
    <w:p w:rsidR="00584292" w:rsidRPr="00F01057" w:rsidRDefault="00584292" w:rsidP="00584292">
      <w:pPr>
        <w:pStyle w:val="af2"/>
        <w:ind w:right="-2" w:firstLine="708"/>
        <w:jc w:val="both"/>
        <w:rPr>
          <w:b/>
          <w:sz w:val="28"/>
          <w:szCs w:val="28"/>
        </w:rPr>
      </w:pPr>
      <w:r>
        <w:rPr>
          <w:sz w:val="28"/>
          <w:szCs w:val="28"/>
        </w:rPr>
        <w:t>4</w:t>
      </w:r>
      <w:r w:rsidRPr="00F01057">
        <w:rPr>
          <w:sz w:val="28"/>
          <w:szCs w:val="28"/>
        </w:rPr>
        <w:t>. Настоящее постановление вступает в силу на следующий день после дня официального опубликования</w:t>
      </w:r>
      <w:r w:rsidRPr="00F01057">
        <w:rPr>
          <w:i/>
          <w:sz w:val="28"/>
          <w:szCs w:val="28"/>
        </w:rPr>
        <w:t>.</w:t>
      </w:r>
    </w:p>
    <w:p w:rsidR="00584292" w:rsidRDefault="00584292" w:rsidP="00584292">
      <w:pPr>
        <w:pStyle w:val="af2"/>
        <w:ind w:right="-2" w:firstLine="708"/>
        <w:jc w:val="both"/>
        <w:rPr>
          <w:sz w:val="28"/>
          <w:szCs w:val="28"/>
        </w:rPr>
      </w:pPr>
      <w:r>
        <w:rPr>
          <w:sz w:val="28"/>
          <w:szCs w:val="28"/>
        </w:rPr>
        <w:t>5</w:t>
      </w:r>
      <w:r w:rsidRPr="00F01057">
        <w:rPr>
          <w:sz w:val="28"/>
          <w:szCs w:val="28"/>
        </w:rPr>
        <w:t>. Контроль за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584292" w:rsidRDefault="00584292" w:rsidP="00584292">
      <w:pPr>
        <w:pStyle w:val="af2"/>
        <w:ind w:right="-2" w:firstLine="708"/>
        <w:jc w:val="both"/>
        <w:rPr>
          <w:sz w:val="28"/>
          <w:szCs w:val="28"/>
        </w:rPr>
      </w:pPr>
    </w:p>
    <w:p w:rsidR="00584292" w:rsidRDefault="00584292" w:rsidP="00584292">
      <w:pPr>
        <w:pStyle w:val="af2"/>
        <w:ind w:right="-2" w:firstLine="708"/>
        <w:jc w:val="both"/>
        <w:rPr>
          <w:sz w:val="28"/>
          <w:szCs w:val="28"/>
        </w:rPr>
      </w:pPr>
    </w:p>
    <w:p w:rsidR="00DD6D56" w:rsidRPr="001C011B" w:rsidRDefault="008B0CE5" w:rsidP="00584292">
      <w:pPr>
        <w:rPr>
          <w:sz w:val="28"/>
          <w:szCs w:val="28"/>
        </w:rPr>
      </w:pPr>
      <w:r>
        <w:rPr>
          <w:b/>
          <w:sz w:val="28"/>
          <w:szCs w:val="28"/>
        </w:rPr>
        <w:t>И.о.г</w:t>
      </w:r>
      <w:r w:rsidR="00584292" w:rsidRPr="00F01057">
        <w:rPr>
          <w:b/>
          <w:sz w:val="28"/>
          <w:szCs w:val="28"/>
        </w:rPr>
        <w:t>лав</w:t>
      </w:r>
      <w:r>
        <w:rPr>
          <w:b/>
          <w:sz w:val="28"/>
          <w:szCs w:val="28"/>
        </w:rPr>
        <w:t>ы</w:t>
      </w:r>
      <w:r w:rsidR="00584292" w:rsidRPr="00F01057">
        <w:rPr>
          <w:b/>
          <w:sz w:val="28"/>
          <w:szCs w:val="28"/>
        </w:rPr>
        <w:t xml:space="preserve"> муниципального района                       </w:t>
      </w:r>
      <w:r>
        <w:rPr>
          <w:b/>
          <w:sz w:val="28"/>
          <w:szCs w:val="28"/>
        </w:rPr>
        <w:t xml:space="preserve">                    О.Ю.Нимаева</w:t>
      </w:r>
    </w:p>
    <w:p w:rsidR="00DD6D56" w:rsidRPr="001C011B" w:rsidRDefault="00DD6D56">
      <w:pPr>
        <w:rPr>
          <w:sz w:val="28"/>
          <w:szCs w:val="28"/>
        </w:rPr>
      </w:pPr>
      <w:r w:rsidRPr="001C011B">
        <w:rPr>
          <w:sz w:val="28"/>
          <w:szCs w:val="28"/>
        </w:rPr>
        <w:br w:type="page"/>
      </w:r>
    </w:p>
    <w:p w:rsidR="00584292" w:rsidRPr="00246370" w:rsidRDefault="00584292" w:rsidP="00584292">
      <w:pPr>
        <w:ind w:left="4536"/>
        <w:jc w:val="center"/>
        <w:rPr>
          <w:sz w:val="28"/>
          <w:szCs w:val="28"/>
        </w:rPr>
      </w:pPr>
      <w:r w:rsidRPr="00246370">
        <w:rPr>
          <w:sz w:val="28"/>
          <w:szCs w:val="28"/>
        </w:rPr>
        <w:lastRenderedPageBreak/>
        <w:t>УТВЕРЖДЕН</w:t>
      </w:r>
    </w:p>
    <w:p w:rsidR="00584292" w:rsidRPr="00F01057" w:rsidRDefault="00584292" w:rsidP="00584292">
      <w:pPr>
        <w:pStyle w:val="af2"/>
        <w:ind w:right="-2"/>
        <w:jc w:val="center"/>
        <w:rPr>
          <w:sz w:val="28"/>
          <w:szCs w:val="28"/>
        </w:rPr>
      </w:pPr>
      <w:r>
        <w:rPr>
          <w:sz w:val="28"/>
          <w:szCs w:val="28"/>
        </w:rPr>
        <w:t xml:space="preserve">                                                                             </w:t>
      </w:r>
      <w:r w:rsidRPr="00F01057">
        <w:rPr>
          <w:sz w:val="28"/>
          <w:szCs w:val="28"/>
        </w:rPr>
        <w:t>Постановлением администрации</w:t>
      </w:r>
    </w:p>
    <w:p w:rsidR="00584292" w:rsidRPr="00F01057" w:rsidRDefault="00584292" w:rsidP="00584292">
      <w:pPr>
        <w:pStyle w:val="af2"/>
        <w:ind w:right="-2"/>
        <w:jc w:val="center"/>
        <w:rPr>
          <w:sz w:val="28"/>
          <w:szCs w:val="28"/>
        </w:rPr>
      </w:pPr>
      <w:r>
        <w:rPr>
          <w:sz w:val="28"/>
          <w:szCs w:val="28"/>
        </w:rPr>
        <w:t xml:space="preserve">                                                                               </w:t>
      </w:r>
      <w:r w:rsidRPr="00F01057">
        <w:rPr>
          <w:sz w:val="28"/>
          <w:szCs w:val="28"/>
        </w:rPr>
        <w:t>муниципального района</w:t>
      </w:r>
    </w:p>
    <w:p w:rsidR="00584292" w:rsidRPr="00F01057" w:rsidRDefault="00584292" w:rsidP="00584292">
      <w:pPr>
        <w:pStyle w:val="af2"/>
        <w:ind w:right="-2"/>
        <w:jc w:val="center"/>
        <w:rPr>
          <w:sz w:val="28"/>
          <w:szCs w:val="28"/>
        </w:rPr>
      </w:pPr>
      <w:r>
        <w:rPr>
          <w:sz w:val="28"/>
          <w:szCs w:val="28"/>
        </w:rPr>
        <w:t xml:space="preserve">                                                                               </w:t>
      </w:r>
      <w:r w:rsidRPr="00F01057">
        <w:rPr>
          <w:sz w:val="28"/>
          <w:szCs w:val="28"/>
        </w:rPr>
        <w:t>«Забайкальский район»</w:t>
      </w:r>
    </w:p>
    <w:p w:rsidR="00584292" w:rsidRPr="00F01057" w:rsidRDefault="00584292" w:rsidP="00584292">
      <w:pPr>
        <w:pStyle w:val="af2"/>
        <w:ind w:right="-2"/>
        <w:jc w:val="right"/>
        <w:rPr>
          <w:sz w:val="28"/>
          <w:szCs w:val="28"/>
        </w:rPr>
      </w:pPr>
      <w:r w:rsidRPr="00F01057">
        <w:rPr>
          <w:sz w:val="28"/>
          <w:szCs w:val="28"/>
        </w:rPr>
        <w:t>от «</w:t>
      </w:r>
      <w:r w:rsidR="00856404">
        <w:rPr>
          <w:sz w:val="28"/>
          <w:szCs w:val="28"/>
        </w:rPr>
        <w:t>27</w:t>
      </w:r>
      <w:r w:rsidRPr="00F01057">
        <w:rPr>
          <w:sz w:val="28"/>
          <w:szCs w:val="28"/>
        </w:rPr>
        <w:t xml:space="preserve">» </w:t>
      </w:r>
      <w:r w:rsidR="00856404">
        <w:rPr>
          <w:sz w:val="28"/>
          <w:szCs w:val="28"/>
        </w:rPr>
        <w:t xml:space="preserve">января </w:t>
      </w:r>
      <w:r w:rsidRPr="00F01057">
        <w:rPr>
          <w:sz w:val="28"/>
          <w:szCs w:val="28"/>
        </w:rPr>
        <w:t>202</w:t>
      </w:r>
      <w:r w:rsidR="00856404">
        <w:rPr>
          <w:sz w:val="28"/>
          <w:szCs w:val="28"/>
        </w:rPr>
        <w:t>3</w:t>
      </w:r>
      <w:r w:rsidRPr="00F01057">
        <w:rPr>
          <w:sz w:val="28"/>
          <w:szCs w:val="28"/>
        </w:rPr>
        <w:t xml:space="preserve"> года № </w:t>
      </w:r>
      <w:r w:rsidR="00856404">
        <w:rPr>
          <w:sz w:val="28"/>
          <w:szCs w:val="28"/>
          <w:u w:val="single"/>
        </w:rPr>
        <w:t>106</w:t>
      </w:r>
    </w:p>
    <w:p w:rsidR="00DD6D56" w:rsidRPr="001C011B" w:rsidRDefault="00DD6D56" w:rsidP="00DD6D56">
      <w:pPr>
        <w:ind w:left="4536" w:firstLine="709"/>
        <w:jc w:val="both"/>
        <w:rPr>
          <w:b/>
          <w:sz w:val="28"/>
          <w:szCs w:val="28"/>
        </w:rPr>
      </w:pPr>
    </w:p>
    <w:p w:rsidR="00584292" w:rsidRDefault="00DD6D56" w:rsidP="00584292">
      <w:pPr>
        <w:jc w:val="center"/>
        <w:rPr>
          <w:b/>
          <w:sz w:val="28"/>
          <w:szCs w:val="28"/>
        </w:rPr>
      </w:pPr>
      <w:r w:rsidRPr="001C011B">
        <w:rPr>
          <w:b/>
          <w:sz w:val="28"/>
          <w:szCs w:val="28"/>
        </w:rPr>
        <w:t xml:space="preserve">Административный регламент предоставления муниципальной </w:t>
      </w:r>
    </w:p>
    <w:p w:rsidR="00FE215C" w:rsidRPr="001C011B" w:rsidRDefault="00DD6D56" w:rsidP="00584292">
      <w:pPr>
        <w:jc w:val="center"/>
        <w:rPr>
          <w:sz w:val="28"/>
          <w:szCs w:val="28"/>
        </w:rPr>
      </w:pPr>
      <w:r w:rsidRPr="001C011B">
        <w:rPr>
          <w:b/>
          <w:sz w:val="28"/>
          <w:szCs w:val="28"/>
        </w:rPr>
        <w:t xml:space="preserve">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584292" w:rsidRPr="00AF2936">
        <w:rPr>
          <w:b/>
          <w:bCs/>
          <w:sz w:val="28"/>
          <w:szCs w:val="28"/>
        </w:rPr>
        <w:t xml:space="preserve">муниципального района </w:t>
      </w:r>
      <w:r w:rsidR="00584292" w:rsidRPr="00AF2936">
        <w:rPr>
          <w:b/>
          <w:sz w:val="28"/>
          <w:szCs w:val="28"/>
        </w:rPr>
        <w:t>«</w:t>
      </w:r>
      <w:r w:rsidR="00584292" w:rsidRPr="00AF2936">
        <w:rPr>
          <w:b/>
          <w:bCs/>
          <w:sz w:val="28"/>
          <w:szCs w:val="28"/>
        </w:rPr>
        <w:t>Забайкальский район</w:t>
      </w:r>
      <w:r w:rsidR="00584292" w:rsidRPr="00AF2936">
        <w:rPr>
          <w:b/>
          <w:sz w:val="28"/>
          <w:szCs w:val="28"/>
        </w:rPr>
        <w:t>»</w:t>
      </w:r>
      <w:r w:rsidR="00584292">
        <w:rPr>
          <w:b/>
          <w:sz w:val="28"/>
          <w:szCs w:val="28"/>
        </w:rPr>
        <w:t xml:space="preserve"> </w:t>
      </w:r>
      <w:bookmarkStart w:id="0" w:name="_GoBack"/>
      <w:bookmarkEnd w:id="0"/>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584292" w:rsidRPr="00B12EB5">
        <w:rPr>
          <w:bCs/>
          <w:sz w:val="28"/>
          <w:szCs w:val="28"/>
        </w:rPr>
        <w:t xml:space="preserve">муниципальном районе </w:t>
      </w:r>
      <w:r w:rsidR="00584292" w:rsidRPr="00B12EB5">
        <w:rPr>
          <w:sz w:val="28"/>
          <w:szCs w:val="28"/>
        </w:rPr>
        <w:t>«</w:t>
      </w:r>
      <w:r w:rsidR="00584292" w:rsidRPr="00B12EB5">
        <w:rPr>
          <w:bCs/>
          <w:sz w:val="28"/>
          <w:szCs w:val="28"/>
        </w:rPr>
        <w:t>Забайкальский район</w:t>
      </w:r>
      <w:r w:rsidR="00584292" w:rsidRPr="00B12EB5">
        <w:rPr>
          <w:sz w:val="28"/>
          <w:szCs w:val="28"/>
        </w:rPr>
        <w:t>».</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lastRenderedPageBreak/>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 xml:space="preserve">2.2. Муниципальная услуга предоставляется </w:t>
      </w:r>
      <w:r w:rsidR="00584292" w:rsidRPr="00FF582C">
        <w:rPr>
          <w:sz w:val="28"/>
          <w:szCs w:val="28"/>
        </w:rPr>
        <w:t>Управлением экономического развития администрации муниципального района «Забайкальский район»</w:t>
      </w:r>
      <w:r w:rsidR="00584292" w:rsidRPr="001C011B">
        <w:rPr>
          <w:sz w:val="28"/>
          <w:szCs w:val="28"/>
        </w:rPr>
        <w:t xml:space="preserve"> </w:t>
      </w:r>
      <w:r w:rsidRPr="001C011B">
        <w:rPr>
          <w:sz w:val="28"/>
          <w:szCs w:val="28"/>
        </w:rPr>
        <w:t xml:space="preserve">(далее – Уполномоченный орган). </w:t>
      </w:r>
    </w:p>
    <w:p w:rsidR="00FE215C" w:rsidRPr="001C011B" w:rsidRDefault="00063517" w:rsidP="00DD6D56">
      <w:pPr>
        <w:ind w:firstLine="709"/>
        <w:jc w:val="both"/>
        <w:rPr>
          <w:sz w:val="28"/>
          <w:szCs w:val="28"/>
        </w:rPr>
      </w:pPr>
      <w:r w:rsidRPr="001C011B">
        <w:rPr>
          <w:sz w:val="28"/>
          <w:szCs w:val="28"/>
        </w:rPr>
        <w:t>2.3. </w:t>
      </w:r>
      <w:r w:rsidR="007F2872" w:rsidRPr="001C011B">
        <w:rPr>
          <w:sz w:val="28"/>
          <w:szCs w:val="28"/>
        </w:rPr>
        <w:t>При</w:t>
      </w:r>
      <w:r w:rsidRPr="001C011B">
        <w:rPr>
          <w:sz w:val="28"/>
          <w:szCs w:val="28"/>
        </w:rPr>
        <w:t xml:space="preserve"> </w:t>
      </w:r>
      <w:r w:rsidR="007F2872" w:rsidRPr="001C011B">
        <w:rPr>
          <w:sz w:val="28"/>
          <w:szCs w:val="28"/>
        </w:rPr>
        <w:t>предоставлении</w:t>
      </w:r>
      <w:r w:rsidRPr="001C011B">
        <w:rPr>
          <w:sz w:val="28"/>
          <w:szCs w:val="28"/>
        </w:rPr>
        <w:t xml:space="preserve"> </w:t>
      </w:r>
      <w:r w:rsidR="007F2872" w:rsidRPr="001C011B">
        <w:rPr>
          <w:sz w:val="28"/>
          <w:szCs w:val="28"/>
        </w:rPr>
        <w:t>муниципальной</w:t>
      </w:r>
      <w:r w:rsidRPr="001C011B">
        <w:rPr>
          <w:sz w:val="28"/>
          <w:szCs w:val="28"/>
        </w:rPr>
        <w:t xml:space="preserve"> </w:t>
      </w:r>
      <w:r w:rsidR="007F2872"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w:t>
      </w:r>
      <w:r w:rsidRPr="001C011B">
        <w:rPr>
          <w:sz w:val="28"/>
          <w:szCs w:val="28"/>
        </w:rPr>
        <w:lastRenderedPageBreak/>
        <w:t xml:space="preserve">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 xml:space="preserve">Об организации </w:t>
      </w:r>
      <w:r w:rsidRPr="001C011B">
        <w:rPr>
          <w:sz w:val="28"/>
          <w:szCs w:val="28"/>
        </w:rPr>
        <w:lastRenderedPageBreak/>
        <w:t>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4292" w:rsidRPr="00BF41C0" w:rsidRDefault="00584292" w:rsidP="00584292">
      <w:pPr>
        <w:ind w:firstLine="709"/>
        <w:jc w:val="both"/>
        <w:rPr>
          <w:i/>
          <w:color w:val="FF0000"/>
          <w:sz w:val="28"/>
          <w:szCs w:val="28"/>
        </w:rPr>
      </w:pPr>
      <w:r w:rsidRPr="00742725">
        <w:rPr>
          <w:sz w:val="28"/>
          <w:szCs w:val="28"/>
        </w:rPr>
        <w:t>Уставом муниципального района «Забайкальский район», принятым решением Совета муниципального района «Забайкальский район» от</w:t>
      </w:r>
      <w:r>
        <w:rPr>
          <w:sz w:val="28"/>
          <w:szCs w:val="28"/>
        </w:rPr>
        <w:t xml:space="preserve"> </w:t>
      </w:r>
      <w:r w:rsidRPr="00742725">
        <w:rPr>
          <w:sz w:val="28"/>
          <w:szCs w:val="28"/>
        </w:rPr>
        <w:t xml:space="preserve">  26.11.2014 года № 143</w:t>
      </w:r>
      <w:r>
        <w:rPr>
          <w:sz w:val="28"/>
          <w:szCs w:val="28"/>
        </w:rPr>
        <w:t>;</w:t>
      </w:r>
    </w:p>
    <w:p w:rsidR="00063517" w:rsidRPr="001C011B" w:rsidRDefault="00063517" w:rsidP="00063517">
      <w:pPr>
        <w:ind w:firstLine="709"/>
        <w:jc w:val="both"/>
        <w:rPr>
          <w:sz w:val="28"/>
          <w:szCs w:val="28"/>
        </w:rPr>
      </w:pPr>
      <w:r w:rsidRPr="001C011B">
        <w:rPr>
          <w:sz w:val="28"/>
          <w:szCs w:val="28"/>
        </w:rPr>
        <w:t xml:space="preserve">иными нормативными правовыми актами Российской Федерации, </w:t>
      </w:r>
      <w:r w:rsidRPr="001C011B">
        <w:rPr>
          <w:sz w:val="28"/>
          <w:szCs w:val="28"/>
        </w:rPr>
        <w:lastRenderedPageBreak/>
        <w:t>нормативными правовыми актами Забайкальского края и муниципальными правовыми актами.</w:t>
      </w:r>
    </w:p>
    <w:p w:rsidR="00584292" w:rsidRPr="00BF41C0" w:rsidRDefault="00584292" w:rsidP="00584292">
      <w:pPr>
        <w:ind w:firstLine="709"/>
        <w:jc w:val="both"/>
        <w:rPr>
          <w:sz w:val="28"/>
          <w:szCs w:val="28"/>
        </w:rPr>
      </w:pPr>
      <w:r w:rsidRPr="00BF41C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 xml:space="preserve">Об электронной </w:t>
      </w:r>
      <w:r w:rsidRPr="001C011B">
        <w:rPr>
          <w:sz w:val="28"/>
          <w:szCs w:val="28"/>
        </w:rPr>
        <w:lastRenderedPageBreak/>
        <w:t>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б) физическим лицом, - УКЭП нотариуса с приложением файла открепленной УКЭП в формате sig;</w:t>
      </w:r>
    </w:p>
    <w:p w:rsidR="00FE215C" w:rsidRPr="001C011B" w:rsidRDefault="007F2872" w:rsidP="00DD6D56">
      <w:pPr>
        <w:ind w:firstLine="709"/>
        <w:jc w:val="both"/>
        <w:rPr>
          <w:sz w:val="28"/>
          <w:szCs w:val="28"/>
        </w:rPr>
      </w:pPr>
      <w:r w:rsidRPr="001C011B">
        <w:rPr>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 xml:space="preserve">станавливаемые федеральным законом; религиозная </w:t>
      </w:r>
      <w:r w:rsidRPr="001C011B">
        <w:rPr>
          <w:sz w:val="28"/>
          <w:szCs w:val="28"/>
        </w:rPr>
        <w:lastRenderedPageBreak/>
        <w:t>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xml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формы и требования по формированию электронных документов в виде файлов в формате xml;</w:t>
      </w:r>
    </w:p>
    <w:p w:rsidR="00FE215C" w:rsidRPr="001C011B" w:rsidRDefault="007F2872" w:rsidP="00DD6D56">
      <w:pPr>
        <w:ind w:firstLine="709"/>
        <w:jc w:val="both"/>
        <w:rPr>
          <w:sz w:val="28"/>
          <w:szCs w:val="28"/>
        </w:rPr>
      </w:pPr>
      <w:r w:rsidRPr="001C011B">
        <w:rPr>
          <w:sz w:val="28"/>
          <w:szCs w:val="28"/>
        </w:rPr>
        <w:t>2) doc, docx, odt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pdf, jpg, jpeg, png, bmp, tiff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zip, rar – для сжатых документов в один файл;</w:t>
      </w:r>
    </w:p>
    <w:p w:rsidR="00FE215C" w:rsidRPr="001C011B" w:rsidRDefault="007F2872" w:rsidP="00DD6D56">
      <w:pPr>
        <w:ind w:firstLine="709"/>
        <w:jc w:val="both"/>
        <w:rPr>
          <w:sz w:val="28"/>
          <w:szCs w:val="28"/>
        </w:rPr>
      </w:pPr>
      <w:r w:rsidRPr="001C011B">
        <w:rPr>
          <w:sz w:val="28"/>
          <w:szCs w:val="28"/>
        </w:rPr>
        <w:lastRenderedPageBreak/>
        <w:t>5) sig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 xml:space="preserve">2.15.6. подача запроса о предоставлении услуги и документов, необходимых для предоставления услуги, в электронной форме с нарушением </w:t>
      </w:r>
      <w:r w:rsidRPr="001C011B">
        <w:rPr>
          <w:sz w:val="28"/>
          <w:szCs w:val="28"/>
        </w:rPr>
        <w:lastRenderedPageBreak/>
        <w:t>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Pr="001C011B">
        <w:rPr>
          <w:sz w:val="28"/>
          <w:szCs w:val="28"/>
        </w:rPr>
        <w:lastRenderedPageBreak/>
        <w:t>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 xml:space="preserve">2.19.12. в отношении земельного участка, указанного в заявлении, </w:t>
      </w:r>
      <w:r w:rsidRPr="001C011B">
        <w:rPr>
          <w:sz w:val="28"/>
          <w:szCs w:val="28"/>
        </w:rPr>
        <w:lastRenderedPageBreak/>
        <w:t>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 xml:space="preserve">указанный в заявлении земельный участок изъят для государственных или муниципальных нужд и указанная в заявлении цель </w:t>
      </w:r>
      <w:r w:rsidR="007F2872" w:rsidRPr="001C011B">
        <w:rPr>
          <w:sz w:val="28"/>
          <w:szCs w:val="28"/>
        </w:rPr>
        <w:lastRenderedPageBreak/>
        <w:t>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1C011B">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lastRenderedPageBreak/>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допуск сурдопереводчика и тифлосурдопереводчика;</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 xml:space="preserve">муниципальной </w:t>
      </w:r>
      <w:r w:rsidR="00DD6D56" w:rsidRPr="001C011B">
        <w:rPr>
          <w:sz w:val="28"/>
          <w:szCs w:val="28"/>
        </w:rPr>
        <w:lastRenderedPageBreak/>
        <w:t>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w:t>
      </w:r>
      <w:r w:rsidRPr="001C011B">
        <w:rPr>
          <w:sz w:val="28"/>
          <w:szCs w:val="28"/>
        </w:rPr>
        <w:lastRenderedPageBreak/>
        <w:t xml:space="preserve">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lastRenderedPageBreak/>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 xml:space="preserve">Об оценке гражданами эффективности деятельности </w:t>
      </w:r>
      <w:r w:rsidRPr="001C011B">
        <w:rPr>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w:t>
      </w:r>
      <w:r w:rsidRPr="001C011B">
        <w:rPr>
          <w:b/>
          <w:sz w:val="28"/>
          <w:szCs w:val="28"/>
        </w:rPr>
        <w:lastRenderedPageBreak/>
        <w:t xml:space="preserve">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lastRenderedPageBreak/>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Pr="001C011B">
        <w:rPr>
          <w:b/>
          <w:sz w:val="28"/>
          <w:szCs w:val="28"/>
        </w:rPr>
        <w:lastRenderedPageBreak/>
        <w:t>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w:t>
      </w:r>
      <w:r w:rsidRPr="001C011B">
        <w:rPr>
          <w:sz w:val="28"/>
          <w:szCs w:val="28"/>
        </w:rPr>
        <w:lastRenderedPageBreak/>
        <w:t>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9"/>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584292">
      <w:pPr>
        <w:pStyle w:val="a3"/>
        <w:spacing w:before="1"/>
        <w:ind w:left="0"/>
        <w:jc w:val="left"/>
        <w:rPr>
          <w:b/>
          <w:sz w:val="22"/>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176530</wp:posOffset>
                </wp:positionV>
                <wp:extent cx="6427470" cy="6350"/>
                <wp:effectExtent l="0" t="0" r="0" b="0"/>
                <wp:wrapTopAndBottom/>
                <wp:docPr id="3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3A0B4" id="docshape4" o:spid="_x0000_s1026" style="position:absolute;margin-left:62.4pt;margin-top:13.9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1e6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10;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" fillcolor="black" stroked="f">
                <w10:wrap type="topAndBottom" anchorx="page"/>
              </v:rect>
            </w:pict>
          </mc:Fallback>
        </mc:AlternateConten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584292">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AFC3B"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584292">
      <w:pPr>
        <w:pStyle w:val="a3"/>
        <w:spacing w:before="11"/>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6AB0" id="docshape6" o:spid="_x0000_s1026" style="position:absolute;margin-left:347.45pt;margin-top:14.7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GjOAMAAMw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pacing w:val="-2"/>
          <w:sz w:val="24"/>
        </w:rPr>
        <w:t>/Представитель:</w:t>
      </w:r>
    </w:p>
    <w:p w:rsidR="00FE215C" w:rsidRPr="001C011B" w:rsidRDefault="00584292">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7756B"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d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L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GlthF03AwAAzA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584292">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2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D059"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584292">
      <w:pPr>
        <w:pStyle w:val="a3"/>
        <w:spacing w:line="20" w:lineRule="exact"/>
        <w:ind w:left="131"/>
        <w:jc w:val="left"/>
        <w:rPr>
          <w:sz w:val="2"/>
        </w:rPr>
      </w:pPr>
      <w:r>
        <w:rPr>
          <w:noProof/>
          <w:sz w:val="2"/>
          <w:lang w:eastAsia="ru-RU"/>
        </w:rPr>
        <mc:AlternateContent>
          <mc:Choice Requires="wpg">
            <w:drawing>
              <wp:inline distT="0" distB="0" distL="0" distR="0">
                <wp:extent cx="1153795" cy="6985"/>
                <wp:effectExtent l="8890" t="10160" r="8890" b="1905"/>
                <wp:docPr id="2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6985"/>
                          <a:chOff x="0" y="0"/>
                          <a:chExt cx="1817" cy="11"/>
                        </a:xfrm>
                      </wpg:grpSpPr>
                      <wps:wsp>
                        <wps:cNvPr id="28" name="docshape10"/>
                        <wps:cNvSpPr>
                          <a:spLocks/>
                        </wps:cNvSpPr>
                        <wps:spPr bwMode="auto">
                          <a:xfrm>
                            <a:off x="0" y="5"/>
                            <a:ext cx="1817" cy="2"/>
                          </a:xfrm>
                          <a:custGeom>
                            <a:avLst/>
                            <a:gdLst>
                              <a:gd name="T0" fmla="*/ 0 w 1817"/>
                              <a:gd name="T1" fmla="*/ 1037 w 1817"/>
                              <a:gd name="T2" fmla="*/ 1039 w 1817"/>
                              <a:gd name="T3" fmla="*/ 1816 w 1817"/>
                            </a:gdLst>
                            <a:ahLst/>
                            <a:cxnLst>
                              <a:cxn ang="0">
                                <a:pos x="T0" y="0"/>
                              </a:cxn>
                              <a:cxn ang="0">
                                <a:pos x="T1" y="0"/>
                              </a:cxn>
                              <a:cxn ang="0">
                                <a:pos x="T2" y="0"/>
                              </a:cxn>
                              <a:cxn ang="0">
                                <a:pos x="T3" y="0"/>
                              </a:cxn>
                            </a:cxnLst>
                            <a:rect l="0" t="0" r="r" b="b"/>
                            <a:pathLst>
                              <a:path w="1817">
                                <a:moveTo>
                                  <a:pt x="0" y="0"/>
                                </a:moveTo>
                                <a:lnTo>
                                  <a:pt x="1037" y="0"/>
                                </a:lnTo>
                                <a:moveTo>
                                  <a:pt x="1039" y="0"/>
                                </a:moveTo>
                                <a:lnTo>
                                  <a:pt x="181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0DAA16" id="docshapegroup9" o:spid="_x0000_s1026"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">
                <v:shape id="docshape10" o:spid="_x0000_s1027" style="position:absolute;top:5;width:1817;height:2;visibility:visible;mso-wrap-style:square;v-text-anchor:top" coordsize="1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" path="m,l1037,t2,l1816,e" filled="f" strokeweight=".18289mm">
                  <v:path arrowok="t" o:connecttype="custom" o:connectlocs="0,0;1037,0;1039,0;1816,0" o:connectangles="0,0,0,0"/>
                </v:shape>
                <w10:anchorlock/>
              </v:group>
            </w:pict>
          </mc:Fallback>
        </mc:AlternateConten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584292">
      <w:pPr>
        <w:pStyle w:val="a3"/>
        <w:spacing w:before="9"/>
        <w:ind w:left="0"/>
        <w:jc w:val="left"/>
        <w:rPr>
          <w:sz w:val="17"/>
        </w:rPr>
      </w:pPr>
      <w:r>
        <w:rPr>
          <w:noProof/>
          <w:lang w:eastAsia="ru-RU"/>
        </w:rPr>
        <mc:AlternateContent>
          <mc:Choice Requires="wps">
            <w:drawing>
              <wp:anchor distT="0" distB="0" distL="0" distR="0" simplePos="0" relativeHeight="487591936" behindDoc="1" locked="0" layoutInCell="1" allowOverlap="1">
                <wp:simplePos x="0" y="0"/>
                <wp:positionH relativeFrom="page">
                  <wp:posOffset>810895</wp:posOffset>
                </wp:positionH>
                <wp:positionV relativeFrom="paragraph">
                  <wp:posOffset>145415</wp:posOffset>
                </wp:positionV>
                <wp:extent cx="1828800" cy="7620"/>
                <wp:effectExtent l="0" t="0" r="0" b="0"/>
                <wp:wrapTopAndBottom/>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C409" id="docshape11" o:spid="_x0000_s1026" style="position:absolute;margin-left:63.85pt;margin-top:11.4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lDeCJncCAAD5BAAADgAA&#10;AAAAAAAAAAAAAAAuAgAAZHJzL2Uyb0RvYy54bWxQSwECLQAUAAYACAAAACEA+LwmNN4AAAAJAQAA&#10;DwAAAAAAAAAAAAAAAADRBAAAZHJzL2Rvd25yZXYueG1sUEsFBgAAAAAEAAQA8wAAANwFAAAAAA==&#10;" fillcolor="black" stroked="f">
                <w10:wrap type="topAndBottom" anchorx="page"/>
              </v:rect>
            </w:pict>
          </mc:Fallback>
        </mc:AlternateConten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584292">
      <w:pPr>
        <w:pStyle w:val="a3"/>
        <w:spacing w:before="1"/>
        <w:ind w:left="0"/>
        <w:jc w:val="left"/>
        <w:rPr>
          <w:sz w:val="14"/>
        </w:rPr>
      </w:pPr>
      <w:r>
        <w:rPr>
          <w:noProof/>
          <w:lang w:eastAsia="ru-RU"/>
        </w:rPr>
        <mc:AlternateContent>
          <mc:Choice Requires="wps">
            <w:drawing>
              <wp:anchor distT="0" distB="0" distL="0" distR="0" simplePos="0" relativeHeight="487592448" behindDoc="1" locked="0" layoutInCell="1" allowOverlap="1">
                <wp:simplePos x="0" y="0"/>
                <wp:positionH relativeFrom="page">
                  <wp:posOffset>5379085</wp:posOffset>
                </wp:positionH>
                <wp:positionV relativeFrom="paragraph">
                  <wp:posOffset>123190</wp:posOffset>
                </wp:positionV>
                <wp:extent cx="1307465" cy="1062990"/>
                <wp:effectExtent l="0" t="0" r="0" b="0"/>
                <wp:wrapTopAndBottom/>
                <wp:docPr id="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6D56" w:rsidRDefault="00DD6D56">
                            <w:pPr>
                              <w:pStyle w:val="a3"/>
                              <w:spacing w:before="2"/>
                              <w:ind w:left="0"/>
                              <w:jc w:val="left"/>
                              <w:rPr>
                                <w:sz w:val="30"/>
                              </w:rPr>
                            </w:pPr>
                          </w:p>
                          <w:p w:rsidR="00DD6D56" w:rsidRDefault="00DD6D56">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6" type="#_x0000_t202" style="position:absolute;margin-left:423.55pt;margin-top:9.7pt;width:102.95pt;height:83.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" filled="f">
                <v:textbox inset="0,0,0,0">
                  <w:txbxContent>
                    <w:p w:rsidR="00DD6D56" w:rsidRDefault="00DD6D56">
                      <w:pPr>
                        <w:pStyle w:val="a3"/>
                        <w:spacing w:before="2"/>
                        <w:ind w:left="0"/>
                        <w:jc w:val="left"/>
                        <w:rPr>
                          <w:sz w:val="30"/>
                        </w:rPr>
                      </w:pPr>
                    </w:p>
                    <w:p w:rsidR="00DD6D56" w:rsidRDefault="00DD6D56">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584292">
      <w:pPr>
        <w:pStyle w:val="a3"/>
        <w:spacing w:before="3"/>
        <w:ind w:left="0"/>
        <w:jc w:val="left"/>
        <w:rPr>
          <w:b/>
          <w:sz w:val="10"/>
        </w:rPr>
      </w:pPr>
      <w:r>
        <w:rPr>
          <w:noProof/>
          <w:lang w:eastAsia="ru-RU"/>
        </w:rPr>
        <mc:AlternateContent>
          <mc:Choice Requires="wps">
            <w:drawing>
              <wp:anchor distT="0" distB="0" distL="0" distR="0" simplePos="0" relativeHeight="487592960" behindDoc="1" locked="0" layoutInCell="1" allowOverlap="1">
                <wp:simplePos x="0" y="0"/>
                <wp:positionH relativeFrom="page">
                  <wp:posOffset>1690370</wp:posOffset>
                </wp:positionH>
                <wp:positionV relativeFrom="paragraph">
                  <wp:posOffset>90170</wp:posOffset>
                </wp:positionV>
                <wp:extent cx="4622165" cy="1270"/>
                <wp:effectExtent l="0" t="0" r="0" b="0"/>
                <wp:wrapTopAndBottom/>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5B56B" id="docshape14" o:spid="_x0000_s1026" style="position:absolute;margin-left:133.1pt;margin-top:7.1pt;width:363.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" path="m,l7279,e" filled="f" strokeweight=".19811mm">
                <v:path arrowok="t" o:connecttype="custom" o:connectlocs="0,0;4622165,0" o:connectangles="0,0"/>
                <w10:wrap type="topAndBottom" anchorx="page"/>
              </v:shape>
            </w:pict>
          </mc:Fallback>
        </mc:AlternateConten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584292">
      <w:pPr>
        <w:pStyle w:val="a3"/>
        <w:spacing w:before="4"/>
        <w:ind w:left="0"/>
        <w:jc w:val="left"/>
        <w:rPr>
          <w:sz w:val="2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E0CC2" id="docshape15" o:spid="_x0000_s1026" style="position:absolute;margin-left:401.25pt;margin-top:15.8pt;width:16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" path="m,l3220,e" filled="f" strokeweight=".19811mm">
                <v:path arrowok="t" o:connecttype="custom" o:connectlocs="0,0;2044700,0" o:connectangles="0,0"/>
                <w10:wrap type="topAndBottom" anchorx="page"/>
              </v:shape>
            </w:pict>
          </mc:Fallback>
        </mc:AlternateConten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62"/>
      </w:tblGrid>
      <w:tr w:rsidR="00FE215C" w:rsidRPr="001C011B" w:rsidTr="000E7B99">
        <w:trPr>
          <w:cantSplit/>
          <w:trHeight w:val="96"/>
        </w:trPr>
        <w:tc>
          <w:tcPr>
            <w:tcW w:w="1398" w:type="dxa"/>
            <w:vAlign w:val="center"/>
          </w:tcPr>
          <w:p w:rsidR="00FE215C" w:rsidRPr="001C011B" w:rsidRDefault="007F2872" w:rsidP="000E7B99">
            <w:r w:rsidRPr="001C011B">
              <w:t>№ пункта админис тративно го регламен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1"/>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584292">
      <w:pPr>
        <w:pStyle w:val="a3"/>
        <w:spacing w:before="4"/>
        <w:ind w:left="0"/>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4015105</wp:posOffset>
                </wp:positionH>
                <wp:positionV relativeFrom="paragraph">
                  <wp:posOffset>200660</wp:posOffset>
                </wp:positionV>
                <wp:extent cx="3111500" cy="1270"/>
                <wp:effectExtent l="0" t="0" r="0" b="0"/>
                <wp:wrapTopAndBottom/>
                <wp:docPr id="2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3737" id="docshape16" o:spid="_x0000_s1026" style="position:absolute;margin-left:316.15pt;margin-top:15.8pt;width:2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I+w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FE215C">
      <w:pPr>
        <w:pStyle w:val="a3"/>
        <w:spacing w:before="7" w:after="1"/>
        <w:ind w:left="0"/>
        <w:jc w:val="left"/>
        <w:rPr>
          <w:sz w:val="27"/>
        </w:rPr>
      </w:pPr>
    </w:p>
    <w:p w:rsidR="00FE215C" w:rsidRPr="001C011B" w:rsidRDefault="00584292">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10795" t="6350" r="11430" b="5080"/>
                <wp:docPr id="2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1" name="Line 28"/>
                        <wps:cNvCnPr>
                          <a:cxnSpLocks noChangeShapeType="1"/>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A59CE" id="docshapegroup1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">
                <v:line id="Line 28"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" strokeweight=".19811mm"/>
                <w10:anchorlock/>
              </v:group>
            </w:pict>
          </mc:Fallback>
        </mc:AlternateConten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584292">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10795" t="3175" r="11430" b="8255"/>
                <wp:docPr id="18"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9" name="Line 26"/>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7F0275" id="docshapegroup18"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B44aQ2ewIAAIIFAAAOAAAA&#10;AAAAAAAAAAAAAC4CAABkcnMvZTJvRG9jLnhtbFBLAQItABQABgAIAAAAIQDZcShE2QAAAAMBAAAP&#10;AAAAAAAAAAAAAAAAANUEAABkcnMvZG93bnJldi54bWxQSwUGAAAAAAQABADzAAAA2wUAAAAA&#10;">
                <v:line id="Line 26"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" strokeweight=".19811mm"/>
                <w10:anchorlock/>
              </v:group>
            </w:pict>
          </mc:Fallback>
        </mc:AlternateContent>
      </w:r>
    </w:p>
    <w:p w:rsidR="00FE215C" w:rsidRPr="001C011B" w:rsidRDefault="00584292">
      <w:pPr>
        <w:pStyle w:val="a3"/>
        <w:spacing w:before="1"/>
        <w:ind w:left="0"/>
        <w:jc w:val="left"/>
        <w:rPr>
          <w:sz w:val="24"/>
        </w:rPr>
      </w:pPr>
      <w:r>
        <w:rPr>
          <w:noProof/>
          <w:lang w:eastAsia="ru-RU"/>
        </w:rPr>
        <mc:AlternateContent>
          <mc:Choice Requires="wps">
            <w:drawing>
              <wp:anchor distT="0" distB="0" distL="0" distR="0" simplePos="0" relativeHeight="487595520"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1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D6DB" id="docshape19" o:spid="_x0000_s1026" style="position:absolute;margin-left:316.15pt;margin-top:15.1pt;width:2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He/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6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M1egd7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584292">
      <w:pPr>
        <w:pStyle w:val="a3"/>
        <w:spacing w:before="2"/>
        <w:ind w:left="0"/>
        <w:jc w:val="left"/>
        <w:rPr>
          <w:i/>
          <w:sz w:val="25"/>
        </w:rPr>
      </w:pPr>
      <w:r>
        <w:rPr>
          <w:noProof/>
          <w:lang w:eastAsia="ru-RU"/>
        </w:rPr>
        <mc:AlternateContent>
          <mc:Choice Requires="wps">
            <w:drawing>
              <wp:anchor distT="0" distB="0" distL="0" distR="0" simplePos="0" relativeHeight="487596032"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2C64" id="docshape20" o:spid="_x0000_s1026" style="position:absolute;margin-left:316.15pt;margin-top:15.7pt;width:252.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DSXRfJ+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1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05A6" id="docshape21" o:spid="_x0000_s1026" style="position:absolute;margin-left:316.15pt;margin-top:31.75pt;width:23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C+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2PyQAv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584292">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052E1"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R4+g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hp9EePoCAACN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732E" id="docshape23" o:spid="_x0000_s1026" style="position:absolute;margin-left:316.15pt;margin-top:31.8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K9+g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584292">
      <w:pPr>
        <w:pStyle w:val="a3"/>
        <w:spacing w:before="6"/>
        <w:ind w:left="0"/>
        <w:jc w:val="left"/>
        <w:rPr>
          <w:i/>
          <w:sz w:val="21"/>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2ACCF" id="docshape24" o:spid="_x0000_s1026" style="position:absolute;margin-left:316.15pt;margin-top:13.6pt;width:2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C6&#10;XxYI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336C" id="docshape25" o:spid="_x0000_s1026" style="position:absolute;margin-left:316.15pt;margin-top:27.4pt;width:2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ks9w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" path="m,l4800,e" filled="f" strokeweight=".48pt">
                <v:path arrowok="t" o:connecttype="custom" o:connectlocs="0,0;3048000,0" o:connectangles="0,0"/>
                <w10:wrap type="topAndBottom" anchorx="page"/>
              </v:shape>
            </w:pict>
          </mc:Fallback>
        </mc:AlternateConten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584292">
      <w:pPr>
        <w:pStyle w:val="a3"/>
        <w:spacing w:before="9"/>
        <w:ind w:left="0"/>
        <w:jc w:val="left"/>
        <w:rPr>
          <w:sz w:val="13"/>
        </w:rPr>
      </w:pPr>
      <w:r>
        <w:rPr>
          <w:noProof/>
          <w:lang w:eastAsia="ru-RU"/>
        </w:rPr>
        <mc:AlternateContent>
          <mc:Choice Requires="wps">
            <w:drawing>
              <wp:anchor distT="0" distB="0" distL="0" distR="0" simplePos="0" relativeHeight="487599104" behindDoc="1" locked="0" layoutInCell="1" allowOverlap="1">
                <wp:simplePos x="0" y="0"/>
                <wp:positionH relativeFrom="page">
                  <wp:posOffset>774700</wp:posOffset>
                </wp:positionH>
                <wp:positionV relativeFrom="paragraph">
                  <wp:posOffset>116205</wp:posOffset>
                </wp:positionV>
                <wp:extent cx="1828800" cy="7620"/>
                <wp:effectExtent l="0" t="0" r="0" b="0"/>
                <wp:wrapTopAndBottom/>
                <wp:docPr id="1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AC555" id="docshape26" o:spid="_x0000_s1026" style="position:absolute;margin-left:61pt;margin-top:9.1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l8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" fillcolor="black" stroked="f">
                <w10:wrap type="topAndBottom" anchorx="page"/>
              </v:rect>
            </w:pict>
          </mc:Fallback>
        </mc:AlternateConten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584292">
      <w:pPr>
        <w:pStyle w:val="a3"/>
        <w:ind w:left="0"/>
        <w:jc w:val="left"/>
        <w:rPr>
          <w:sz w:val="22"/>
        </w:rPr>
      </w:pPr>
      <w:r>
        <w:rPr>
          <w:noProof/>
          <w:lang w:eastAsia="ru-RU"/>
        </w:rPr>
        <mc:AlternateContent>
          <mc:Choice Requires="wps">
            <w:drawing>
              <wp:anchor distT="0" distB="0" distL="0" distR="0" simplePos="0" relativeHeight="487599616"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77E0" id="docshape27" o:spid="_x0000_s1026" style="position:absolute;margin-left:259.5pt;margin-top:13.85pt;width:85.1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W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Ul6+WdAIAAPg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0128"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A5769" id="docshape28" o:spid="_x0000_s1026" style="position:absolute;margin-left:387.2pt;margin-top:13.85pt;width:147.4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hd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InRnMK7CoEfzYEN9ztwD/+qIhtuW6Y28thaGVjKBmLIQnzw7EAyHR8l6+AACk7Ot&#10;h9iofWP7kBBbQPaRj6cTH3LvCceP2WKelQu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Ay4khddAIAAPgEAAAOAAAA&#10;AAAAAAAAAAAAAC4CAABkcnMvZTJvRG9jLnhtbFBLAQItABQABgAIAAAAIQArZ2bU4AAAAAoBAAAP&#10;AAAAAAAAAAAAAAAAAM4EAABkcnMvZG93bnJldi54bWxQSwUGAAAAAAQABADzAAAA2wUAAAAA&#10;" fillcolor="black" stroked="f">
                <w10:wrap type="topAndBottom" anchorx="page"/>
              </v:rect>
            </w:pict>
          </mc:Fallback>
        </mc:AlternateConten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584292">
      <w:pPr>
        <w:spacing w:line="297" w:lineRule="exact"/>
        <w:ind w:left="204"/>
        <w:rPr>
          <w:sz w:val="26"/>
        </w:rPr>
      </w:pPr>
      <w:r>
        <w:rPr>
          <w:noProof/>
          <w:lang w:eastAsia="ru-RU"/>
        </w:rPr>
        <mc:AlternateContent>
          <mc:Choice Requires="wps">
            <w:drawing>
              <wp:anchor distT="0" distB="0" distL="114300" distR="114300" simplePos="0" relativeHeight="485583360"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A8D75" id="docshape29" o:spid="_x0000_s1026" style="position:absolute;margin-left:66.6pt;margin-top:-71.35pt;width:162.35pt;height:.1pt;z-index:-177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" path="m,l1037,t2,l1817,t2,l2337,t3,l3247,e" filled="f" strokeweight=".18289mm">
                <v:path arrowok="t" o:connecttype="custom" o:connectlocs="0,0;658495,0;659765,0;1153795,0;1155065,0;1483995,0;1485900,0;2061845,0" o:connectangles="0,0,0,0,0,0,0,0"/>
                <w10:wrap anchorx="page"/>
              </v:shape>
            </w:pict>
          </mc:Fallback>
        </mc:AlternateConten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584292">
      <w:pPr>
        <w:pStyle w:val="a3"/>
        <w:spacing w:before="3"/>
        <w:ind w:left="0"/>
        <w:jc w:val="left"/>
        <w:rPr>
          <w:sz w:val="14"/>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119380</wp:posOffset>
                </wp:positionV>
                <wp:extent cx="1828800" cy="7620"/>
                <wp:effectExtent l="0" t="0" r="0" b="0"/>
                <wp:wrapTopAndBottom/>
                <wp:docPr id="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982A" id="docshape30" o:spid="_x0000_s1026" style="position:absolute;margin-left:61pt;margin-top:9.4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Ps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Z&#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Da5o+x0AgAA+AQAAA4AAAAAAAAA&#10;AAAAAAAALgIAAGRycy9lMm9Eb2MueG1sUEsBAi0AFAAGAAgAAAAhAHTjtDDcAAAACQEAAA8AAAAA&#10;AAAAAAAAAAAAzgQAAGRycy9kb3ducmV2LnhtbFBLBQYAAAAABAAEAPMAAADXBQAAAAA=&#10;" fillcolor="black" stroked="f">
                <w10:wrap type="topAndBottom" anchorx="page"/>
              </v:rect>
            </w:pict>
          </mc:Fallback>
        </mc:AlternateConten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584292" w:rsidP="00E862A6">
      <w:pPr>
        <w:pStyle w:val="a3"/>
        <w:ind w:left="0"/>
        <w:jc w:val="left"/>
        <w:rPr>
          <w:b/>
          <w:sz w:val="18"/>
        </w:rPr>
      </w:pPr>
      <w:r>
        <w:rPr>
          <w:noProof/>
          <w:lang w:eastAsia="ru-RU"/>
        </w:rPr>
        <mc:AlternateContent>
          <mc:Choice Requires="wps">
            <w:drawing>
              <wp:anchor distT="0" distB="0" distL="0" distR="0" simplePos="0" relativeHeight="487601664" behindDoc="1" locked="0" layoutInCell="1" allowOverlap="1">
                <wp:simplePos x="0" y="0"/>
                <wp:positionH relativeFrom="page">
                  <wp:posOffset>2209800</wp:posOffset>
                </wp:positionH>
                <wp:positionV relativeFrom="paragraph">
                  <wp:posOffset>148590</wp:posOffset>
                </wp:positionV>
                <wp:extent cx="3556000" cy="1270"/>
                <wp:effectExtent l="0" t="0" r="0" b="0"/>
                <wp:wrapTopAndBottom/>
                <wp:docPr id="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F201" id="docshape31" o:spid="_x0000_s1026" style="position:absolute;margin-left:174pt;margin-top:11.7pt;width:2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" path="m,l5600,e" filled="f" strokeweight=".19811mm">
                <v:path arrowok="t" o:connecttype="custom" o:connectlocs="0,0;3556000,0" o:connectangles="0,0"/>
                <w10:wrap type="topAndBottom" anchorx="page"/>
              </v:shape>
            </w:pict>
          </mc:Fallback>
        </mc:AlternateConten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0"/>
        <w:gridCol w:w="5045"/>
        <w:gridCol w:w="2914"/>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админис тративно </w:t>
            </w:r>
            <w:r w:rsidRPr="001C011B">
              <w:rPr>
                <w:spacing w:val="-6"/>
              </w:rPr>
              <w:t xml:space="preserve">го </w:t>
            </w:r>
            <w:r w:rsidRPr="001C011B">
              <w:rPr>
                <w:spacing w:val="-2"/>
              </w:rPr>
              <w:t xml:space="preserve">регламен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856404" w:rsidP="00E862A6">
            <w:pPr>
              <w:pStyle w:val="TableParagraph"/>
            </w:pPr>
            <w:hyperlink r:id="rId12">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w:t>
            </w:r>
            <w:r w:rsidRPr="001C011B">
              <w:lastRenderedPageBreak/>
              <w:t xml:space="preserve">установленных </w:t>
            </w:r>
            <w:r w:rsidRPr="001C011B">
              <w:rPr>
                <w:spacing w:val="-2"/>
              </w:rPr>
              <w:t>требований</w:t>
            </w:r>
          </w:p>
        </w:tc>
        <w:tc>
          <w:tcPr>
            <w:tcW w:w="0" w:type="auto"/>
          </w:tcPr>
          <w:p w:rsidR="00FE215C" w:rsidRPr="001C011B" w:rsidRDefault="007F2872" w:rsidP="00E862A6">
            <w:pPr>
              <w:pStyle w:val="TableParagraph"/>
            </w:pPr>
            <w:r w:rsidRPr="001C011B">
              <w:lastRenderedPageBreak/>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584292" w:rsidP="00E862A6">
      <w:pPr>
        <w:pStyle w:val="a3"/>
        <w:tabs>
          <w:tab w:val="left" w:pos="10022"/>
        </w:tabs>
        <w:ind w:left="0"/>
        <w:rPr>
          <w:sz w:val="26"/>
        </w:rPr>
      </w:pPr>
      <w:r>
        <w:rPr>
          <w:noProof/>
          <w:lang w:eastAsia="ru-RU"/>
        </w:rPr>
        <mc:AlternateContent>
          <mc:Choice Requires="wps">
            <w:drawing>
              <wp:anchor distT="0" distB="0" distL="0" distR="0" simplePos="0" relativeHeight="487602176" behindDoc="1" locked="0" layoutInCell="1" allowOverlap="1">
                <wp:simplePos x="0" y="0"/>
                <wp:positionH relativeFrom="page">
                  <wp:posOffset>4831715</wp:posOffset>
                </wp:positionH>
                <wp:positionV relativeFrom="paragraph">
                  <wp:posOffset>812800</wp:posOffset>
                </wp:positionV>
                <wp:extent cx="1966595" cy="845185"/>
                <wp:effectExtent l="0" t="0" r="0" b="0"/>
                <wp:wrapTopAndBottom/>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6D56" w:rsidRDefault="00DD6D5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7" type="#_x0000_t202" style="position:absolute;left:0;text-align:left;margin-left:380.45pt;margin-top:64pt;width:154.85pt;height:66.5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" filled="f" strokeweight=".5pt">
                <v:textbox inset="0,0,0,0">
                  <w:txbxContent>
                    <w:p w:rsidR="00DD6D56" w:rsidRDefault="00DD6D5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E862A6">
      <w:headerReference w:type="default" r:id="rId13"/>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4B" w:rsidRDefault="00D43A4B" w:rsidP="00FE215C">
      <w:r>
        <w:separator/>
      </w:r>
    </w:p>
  </w:endnote>
  <w:endnote w:type="continuationSeparator" w:id="0">
    <w:p w:rsidR="00D43A4B" w:rsidRDefault="00D43A4B"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4B" w:rsidRDefault="00D43A4B" w:rsidP="00FE215C">
      <w:r>
        <w:separator/>
      </w:r>
    </w:p>
  </w:footnote>
  <w:footnote w:type="continuationSeparator" w:id="0">
    <w:p w:rsidR="00D43A4B" w:rsidRDefault="00D43A4B" w:rsidP="00FE215C">
      <w:r>
        <w:continuationSeparator/>
      </w:r>
    </w:p>
  </w:footnote>
  <w:footnote w:id="1">
    <w:p w:rsidR="00DD6D56" w:rsidRDefault="00DD6D56">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7"/>
      <w:docPartObj>
        <w:docPartGallery w:val="Page Numbers (Top of Page)"/>
        <w:docPartUnique/>
      </w:docPartObj>
    </w:sdtPr>
    <w:sdtEndPr/>
    <w:sdtContent>
      <w:p w:rsidR="004C3D6B" w:rsidRDefault="00584292">
        <w:pPr>
          <w:pStyle w:val="a8"/>
          <w:jc w:val="center"/>
        </w:pPr>
        <w:r>
          <w:fldChar w:fldCharType="begin"/>
        </w:r>
        <w:r>
          <w:instrText xml:space="preserve"> PAGE   \* MERGEFORMAT </w:instrText>
        </w:r>
        <w:r>
          <w:fldChar w:fldCharType="separate"/>
        </w:r>
        <w:r w:rsidR="00856404">
          <w:rPr>
            <w:noProof/>
          </w:rPr>
          <w:t>1</w:t>
        </w:r>
        <w:r>
          <w:rPr>
            <w:noProof/>
          </w:rPr>
          <w:fldChar w:fldCharType="end"/>
        </w:r>
      </w:p>
    </w:sdtContent>
  </w:sdt>
  <w:p w:rsidR="00DD6D56" w:rsidRDefault="00DD6D56">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56" w:rsidRDefault="00584292">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56" w:rsidRDefault="00106E66">
                          <w:pPr>
                            <w:spacing w:before="11"/>
                            <w:ind w:left="20"/>
                          </w:pPr>
                          <w:r>
                            <w:rPr>
                              <w:spacing w:val="-5"/>
                            </w:rPr>
                            <w:fldChar w:fldCharType="begin"/>
                          </w:r>
                          <w:r w:rsidR="00DD6D56">
                            <w:rPr>
                              <w:spacing w:val="-5"/>
                            </w:rPr>
                            <w:instrText xml:space="preserve"> PAGE </w:instrText>
                          </w:r>
                          <w:r>
                            <w:rPr>
                              <w:spacing w:val="-5"/>
                            </w:rPr>
                            <w:fldChar w:fldCharType="separate"/>
                          </w:r>
                          <w:r w:rsidR="00856404">
                            <w:rPr>
                              <w:noProof/>
                              <w:spacing w:val="-5"/>
                            </w:rPr>
                            <w:t>36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8" type="#_x0000_t202" style="position:absolute;margin-left:307.6pt;margin-top:20.5pt;width:18.6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NN+IeGtAgAAqAUAAA4AAAAA&#10;AAAAAAAAAAAALgIAAGRycy9lMm9Eb2MueG1sUEsBAi0AFAAGAAgAAAAhADc9N4zfAAAACQEAAA8A&#10;AAAAAAAAAAAAAAAABwUAAGRycy9kb3ducmV2LnhtbFBLBQYAAAAABAAEAPMAAAATBgAAAAA=&#10;" filled="f" stroked="f">
              <v:textbox inset="0,0,0,0">
                <w:txbxContent>
                  <w:p w:rsidR="00DD6D56" w:rsidRDefault="00106E66">
                    <w:pPr>
                      <w:spacing w:before="11"/>
                      <w:ind w:left="20"/>
                    </w:pPr>
                    <w:r>
                      <w:rPr>
                        <w:spacing w:val="-5"/>
                      </w:rPr>
                      <w:fldChar w:fldCharType="begin"/>
                    </w:r>
                    <w:r w:rsidR="00DD6D56">
                      <w:rPr>
                        <w:spacing w:val="-5"/>
                      </w:rPr>
                      <w:instrText xml:space="preserve"> PAGE </w:instrText>
                    </w:r>
                    <w:r>
                      <w:rPr>
                        <w:spacing w:val="-5"/>
                      </w:rPr>
                      <w:fldChar w:fldCharType="separate"/>
                    </w:r>
                    <w:r w:rsidR="00856404">
                      <w:rPr>
                        <w:noProof/>
                        <w:spacing w:val="-5"/>
                      </w:rPr>
                      <w:t>36</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8"/>
      <w:docPartObj>
        <w:docPartGallery w:val="Page Numbers (Top of Page)"/>
        <w:docPartUnique/>
      </w:docPartObj>
    </w:sdtPr>
    <w:sdtEndPr/>
    <w:sdtContent>
      <w:p w:rsidR="004C3D6B" w:rsidRDefault="00584292">
        <w:pPr>
          <w:pStyle w:val="a8"/>
          <w:jc w:val="center"/>
        </w:pPr>
        <w:r>
          <w:fldChar w:fldCharType="begin"/>
        </w:r>
        <w:r>
          <w:instrText xml:space="preserve"> PAGE   \* MERGEFORMAT </w:instrText>
        </w:r>
        <w:r>
          <w:fldChar w:fldCharType="separate"/>
        </w:r>
        <w:r w:rsidR="00856404">
          <w:rPr>
            <w:noProof/>
          </w:rPr>
          <w:t>38</w:t>
        </w:r>
        <w:r>
          <w:rPr>
            <w:noProof/>
          </w:rPr>
          <w:fldChar w:fldCharType="end"/>
        </w:r>
      </w:p>
    </w:sdtContent>
  </w:sdt>
  <w:p w:rsidR="00DD6D56" w:rsidRDefault="00DD6D56">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0CD"/>
    <w:multiLevelType w:val="hybridMultilevel"/>
    <w:tmpl w:val="E4EA7F0C"/>
    <w:lvl w:ilvl="0" w:tplc="6AF6C4D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15:restartNumberingAfterBreak="0">
    <w:nsid w:val="07987B95"/>
    <w:multiLevelType w:val="hybridMultilevel"/>
    <w:tmpl w:val="9CF03102"/>
    <w:lvl w:ilvl="0" w:tplc="63CE671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15:restartNumberingAfterBreak="0">
    <w:nsid w:val="167A7A1C"/>
    <w:multiLevelType w:val="hybridMultilevel"/>
    <w:tmpl w:val="D102B012"/>
    <w:lvl w:ilvl="0" w:tplc="41C8E988">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15:restartNumberingAfterBreak="0">
    <w:nsid w:val="1A380B44"/>
    <w:multiLevelType w:val="multilevel"/>
    <w:tmpl w:val="E3E8E42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3BD34A2"/>
    <w:multiLevelType w:val="hybridMultilevel"/>
    <w:tmpl w:val="F64C78FE"/>
    <w:lvl w:ilvl="0" w:tplc="4ABA338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15:restartNumberingAfterBreak="0">
    <w:nsid w:val="28D359CB"/>
    <w:multiLevelType w:val="multilevel"/>
    <w:tmpl w:val="DFF0A6FC"/>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15:restartNumberingAfterBreak="0">
    <w:nsid w:val="29490844"/>
    <w:multiLevelType w:val="multilevel"/>
    <w:tmpl w:val="804449F8"/>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15:restartNumberingAfterBreak="0">
    <w:nsid w:val="2955576A"/>
    <w:multiLevelType w:val="hybridMultilevel"/>
    <w:tmpl w:val="99F25C38"/>
    <w:lvl w:ilvl="0" w:tplc="5A840B0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15:restartNumberingAfterBreak="0">
    <w:nsid w:val="326B7164"/>
    <w:multiLevelType w:val="hybridMultilevel"/>
    <w:tmpl w:val="99CE1D2C"/>
    <w:lvl w:ilvl="0" w:tplc="9DAC5984">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15:restartNumberingAfterBreak="0">
    <w:nsid w:val="366B6965"/>
    <w:multiLevelType w:val="hybridMultilevel"/>
    <w:tmpl w:val="0C9612C8"/>
    <w:lvl w:ilvl="0" w:tplc="0A7A5CBC">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15:restartNumberingAfterBreak="0">
    <w:nsid w:val="36C30E1C"/>
    <w:multiLevelType w:val="multilevel"/>
    <w:tmpl w:val="12C4517C"/>
    <w:lvl w:ilvl="0">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15:restartNumberingAfterBreak="0">
    <w:nsid w:val="3B346981"/>
    <w:multiLevelType w:val="hybridMultilevel"/>
    <w:tmpl w:val="7982EDC0"/>
    <w:lvl w:ilvl="0" w:tplc="5E1CAE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15:restartNumberingAfterBreak="0">
    <w:nsid w:val="3FB67660"/>
    <w:multiLevelType w:val="hybridMultilevel"/>
    <w:tmpl w:val="04BAB326"/>
    <w:lvl w:ilvl="0" w:tplc="32E49FFA">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15:restartNumberingAfterBreak="0">
    <w:nsid w:val="4873337D"/>
    <w:multiLevelType w:val="hybridMultilevel"/>
    <w:tmpl w:val="1AB4E008"/>
    <w:lvl w:ilvl="0" w:tplc="45EE14DC">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15:restartNumberingAfterBreak="0">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84826"/>
    <w:multiLevelType w:val="multilevel"/>
    <w:tmpl w:val="851E3AD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15:restartNumberingAfterBreak="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15:restartNumberingAfterBreak="0">
    <w:nsid w:val="58AF6DC5"/>
    <w:multiLevelType w:val="multilevel"/>
    <w:tmpl w:val="BA280D80"/>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15:restartNumberingAfterBreak="0">
    <w:nsid w:val="5E4972BC"/>
    <w:multiLevelType w:val="multilevel"/>
    <w:tmpl w:val="26444B0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15:restartNumberingAfterBreak="0">
    <w:nsid w:val="69203AE7"/>
    <w:multiLevelType w:val="hybridMultilevel"/>
    <w:tmpl w:val="D5849FD6"/>
    <w:lvl w:ilvl="0" w:tplc="57FE0B8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15:restartNumberingAfterBreak="0">
    <w:nsid w:val="6FD92F3B"/>
    <w:multiLevelType w:val="hybridMultilevel"/>
    <w:tmpl w:val="47087F9E"/>
    <w:lvl w:ilvl="0" w:tplc="5024F01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15:restartNumberingAfterBreak="0">
    <w:nsid w:val="76353024"/>
    <w:multiLevelType w:val="hybridMultilevel"/>
    <w:tmpl w:val="338A932E"/>
    <w:lvl w:ilvl="0" w:tplc="B0287F4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15:restartNumberingAfterBreak="0">
    <w:nsid w:val="7BD318B2"/>
    <w:multiLevelType w:val="hybridMultilevel"/>
    <w:tmpl w:val="294EE5B8"/>
    <w:lvl w:ilvl="0" w:tplc="68285D50">
      <w:start w:val="1"/>
      <w:numFmt w:val="decimal"/>
      <w:lvlText w:val="%1)"/>
      <w:lvlJc w:val="left"/>
      <w:pPr>
        <w:ind w:left="1440"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15:restartNumberingAfterBreak="0">
    <w:nsid w:val="7F1D4E93"/>
    <w:multiLevelType w:val="hybridMultilevel"/>
    <w:tmpl w:val="329029C0"/>
    <w:lvl w:ilvl="0" w:tplc="25C45832">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5C"/>
    <w:rsid w:val="00063517"/>
    <w:rsid w:val="000E7B99"/>
    <w:rsid w:val="00106E66"/>
    <w:rsid w:val="001C011B"/>
    <w:rsid w:val="00386EC3"/>
    <w:rsid w:val="003C5B8E"/>
    <w:rsid w:val="004B7DD3"/>
    <w:rsid w:val="004C3D6B"/>
    <w:rsid w:val="005266B3"/>
    <w:rsid w:val="00584292"/>
    <w:rsid w:val="00740384"/>
    <w:rsid w:val="00787B29"/>
    <w:rsid w:val="007F2872"/>
    <w:rsid w:val="00856404"/>
    <w:rsid w:val="008B0CE5"/>
    <w:rsid w:val="008D2A12"/>
    <w:rsid w:val="00D43A4B"/>
    <w:rsid w:val="00DD6D56"/>
    <w:rsid w:val="00E52C2A"/>
    <w:rsid w:val="00E862A6"/>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632CF"/>
  <w15:docId w15:val="{0B325B3F-4110-4C74-A674-9FF7EAA3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215C"/>
    <w:rPr>
      <w:rFonts w:ascii="Times New Roman" w:eastAsia="Times New Roman" w:hAnsi="Times New Roman" w:cs="Times New Roman"/>
      <w:lang w:val="ru-RU"/>
    </w:rPr>
  </w:style>
  <w:style w:type="paragraph" w:styleId="2">
    <w:name w:val="heading 2"/>
    <w:basedOn w:val="a"/>
    <w:next w:val="a"/>
    <w:link w:val="20"/>
    <w:uiPriority w:val="99"/>
    <w:qFormat/>
    <w:rsid w:val="00584292"/>
    <w:pPr>
      <w:keepNext/>
      <w:widowControl/>
      <w:autoSpaceDE/>
      <w:autoSpaceDN/>
      <w:jc w:val="center"/>
      <w:outlineLvl w:val="1"/>
    </w:pPr>
    <w:rPr>
      <w:rFonts w:eastAsia="Arial Unicode MS"/>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character" w:customStyle="1" w:styleId="20">
    <w:name w:val="Заголовок 2 Знак"/>
    <w:basedOn w:val="a0"/>
    <w:link w:val="2"/>
    <w:uiPriority w:val="99"/>
    <w:rsid w:val="00584292"/>
    <w:rPr>
      <w:rFonts w:ascii="Times New Roman" w:eastAsia="Arial Unicode MS" w:hAnsi="Times New Roman" w:cs="Times New Roman"/>
      <w:b/>
      <w:sz w:val="44"/>
      <w:szCs w:val="20"/>
      <w:lang w:val="ru-RU" w:eastAsia="ru-RU"/>
    </w:rPr>
  </w:style>
  <w:style w:type="paragraph" w:styleId="af0">
    <w:name w:val="Title"/>
    <w:basedOn w:val="a"/>
    <w:link w:val="af1"/>
    <w:uiPriority w:val="99"/>
    <w:qFormat/>
    <w:rsid w:val="00584292"/>
    <w:pPr>
      <w:widowControl/>
      <w:autoSpaceDE/>
      <w:autoSpaceDN/>
      <w:jc w:val="center"/>
    </w:pPr>
    <w:rPr>
      <w:rFonts w:eastAsia="Arial Unicode MS"/>
      <w:b/>
      <w:sz w:val="40"/>
      <w:szCs w:val="20"/>
      <w:lang w:eastAsia="ru-RU"/>
    </w:rPr>
  </w:style>
  <w:style w:type="character" w:customStyle="1" w:styleId="af1">
    <w:name w:val="Заголовок Знак"/>
    <w:basedOn w:val="a0"/>
    <w:link w:val="af0"/>
    <w:uiPriority w:val="99"/>
    <w:rsid w:val="00584292"/>
    <w:rPr>
      <w:rFonts w:ascii="Times New Roman" w:eastAsia="Arial Unicode MS" w:hAnsi="Times New Roman" w:cs="Times New Roman"/>
      <w:b/>
      <w:sz w:val="40"/>
      <w:szCs w:val="20"/>
      <w:lang w:val="ru-RU" w:eastAsia="ru-RU"/>
    </w:rPr>
  </w:style>
  <w:style w:type="paragraph" w:styleId="af2">
    <w:name w:val="No Spacing"/>
    <w:uiPriority w:val="99"/>
    <w:qFormat/>
    <w:rsid w:val="00584292"/>
    <w:pPr>
      <w:widowControl/>
      <w:autoSpaceDE/>
      <w:autoSpaceDN/>
    </w:pPr>
    <w:rPr>
      <w:rFonts w:ascii="Times New Roman" w:eastAsia="Arial Unicode MS"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E147E-D679-45D2-A707-3743A944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12611</Words>
  <Characters>71884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cp:revision>
  <dcterms:created xsi:type="dcterms:W3CDTF">2022-12-28T05:50:00Z</dcterms:created>
  <dcterms:modified xsi:type="dcterms:W3CDTF">2023-01-30T02:53:00Z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