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D47FB8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D47FB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23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3419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103/468-15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D4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Пояркову Алексею Валерьевичу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D47FB8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D47FB8">
        <w:rPr>
          <w:rFonts w:ascii="Times New Roman" w:hAnsi="Times New Roman" w:cs="Times New Roman"/>
          <w:bCs/>
          <w:color w:val="000000"/>
          <w:sz w:val="28"/>
          <w:szCs w:val="28"/>
        </w:rPr>
        <w:t>Пояркова Алексея Валерьевича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47FB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2F7D8E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FB8">
        <w:rPr>
          <w:rFonts w:ascii="Times New Roman" w:hAnsi="Times New Roman" w:cs="Times New Roman"/>
          <w:bCs/>
          <w:color w:val="000000"/>
          <w:sz w:val="28"/>
          <w:szCs w:val="28"/>
        </w:rPr>
        <w:t>Поярковым Алексеем Валерьевичем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CD7E08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</w:t>
      </w:r>
      <w:r w:rsidR="00CD7E08">
        <w:rPr>
          <w:rFonts w:ascii="Times New Roman" w:hAnsi="Times New Roman" w:cs="Times New Roman"/>
          <w:color w:val="000000"/>
          <w:sz w:val="28"/>
          <w:szCs w:val="28"/>
        </w:rPr>
        <w:t>истрации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E7360C" w:rsidRPr="00BC3CB2" w:rsidRDefault="00AC579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B81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Pr="000E4B81">
        <w:rPr>
          <w:rFonts w:ascii="Times New Roman" w:hAnsi="Times New Roman" w:cs="Times New Roman"/>
          <w:bCs/>
          <w:color w:val="000000"/>
          <w:sz w:val="28"/>
          <w:szCs w:val="28"/>
        </w:rPr>
        <w:t>Пояркова Алексея Валерьевича</w:t>
      </w:r>
      <w:r w:rsidRPr="000E4B8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14 (четы</w:t>
      </w:r>
      <w:r w:rsidR="000E4B81" w:rsidRPr="000E4B81">
        <w:rPr>
          <w:rFonts w:ascii="Times New Roman" w:hAnsi="Times New Roman" w:cs="Times New Roman"/>
          <w:color w:val="000000"/>
          <w:sz w:val="28"/>
          <w:szCs w:val="28"/>
        </w:rPr>
        <w:t>рнадцать) подписей из</w:t>
      </w:r>
      <w:r w:rsidR="000E4B81" w:rsidRPr="000E4B81">
        <w:rPr>
          <w:rFonts w:ascii="Times New Roman" w:hAnsi="Times New Roman" w:cs="Times New Roman"/>
          <w:color w:val="000000"/>
          <w:sz w:val="28"/>
          <w:szCs w:val="28"/>
        </w:rPr>
        <w:softHyphen/>
        <w:t>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FB8">
        <w:rPr>
          <w:rFonts w:ascii="Times New Roman" w:hAnsi="Times New Roman" w:cs="Times New Roman"/>
          <w:bCs/>
          <w:color w:val="000000"/>
          <w:sz w:val="28"/>
          <w:szCs w:val="28"/>
        </w:rPr>
        <w:t>Пояркова Алексея Валерьевича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8E4DB5" w:rsidP="00D47FB8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47FB8"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7FB8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подписи избирателей, не обладающие активным избирательным правом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одна) подпись;</w:t>
      </w:r>
    </w:p>
    <w:p w:rsidR="00D47FB8" w:rsidRDefault="00F22A54" w:rsidP="00D47FB8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7FB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об избирателей не соответствуют действительности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)– 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>две) подпис</w:t>
      </w:r>
      <w:r w:rsidR="00E7360C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8E4DB5" w:rsidRPr="00BC3CB2" w:rsidRDefault="00F22A54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E4D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 или не полный адрес места жительства избирателя)- </w:t>
      </w:r>
      <w:r w:rsidR="00E7360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360C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>) подпис</w:t>
      </w:r>
      <w:r w:rsidR="00E7360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E4D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5EA" w:rsidRPr="00BC3CB2" w:rsidRDefault="00F22A54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0C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E736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7360C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E7360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7360C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7360C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>Поярковым Алексеем Валерьевичем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8E4DB5">
        <w:rPr>
          <w:rFonts w:ascii="Times New Roman" w:eastAsia="Times New Roman" w:hAnsi="Times New Roman" w:cs="Times New Roman"/>
          <w:bCs/>
          <w:sz w:val="28"/>
          <w:szCs w:val="20"/>
        </w:rPr>
        <w:t xml:space="preserve">у № </w:t>
      </w:r>
      <w:r w:rsidR="00AC5795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2808ED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BC25EA" w:rsidRPr="00BC3CB2">
        <w:rPr>
          <w:rFonts w:ascii="Times New Roman" w:hAnsi="Times New Roman" w:cs="Times New Roman"/>
          <w:b/>
          <w:sz w:val="28"/>
          <w:szCs w:val="28"/>
        </w:rPr>
        <w:t>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234191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Пояркову Алексею Валерьевичу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C5795">
        <w:rPr>
          <w:rFonts w:ascii="Times New Roman" w:hAnsi="Times New Roman"/>
          <w:color w:val="000000"/>
          <w:sz w:val="28"/>
          <w:szCs w:val="28"/>
        </w:rPr>
        <w:t>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23419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</w:t>
      </w:r>
      <w:r w:rsidR="00CD7E08">
        <w:rPr>
          <w:rFonts w:ascii="Times New Roman" w:hAnsi="Times New Roman" w:cs="Times New Roman"/>
          <w:color w:val="000000"/>
          <w:sz w:val="28"/>
          <w:szCs w:val="28"/>
        </w:rPr>
        <w:t xml:space="preserve">е уведомление в дополнительный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23419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3. Предложить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>Поярков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Валерьевич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AC579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234191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2A54">
        <w:rPr>
          <w:rFonts w:ascii="Times New Roman" w:hAnsi="Times New Roman"/>
          <w:bCs/>
          <w:color w:val="000000"/>
          <w:sz w:val="28"/>
          <w:szCs w:val="28"/>
        </w:rPr>
        <w:t>Пояркову Алексею Валерьевичу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E907BB" w:rsidRPr="00E907BB" w:rsidRDefault="00E907BB" w:rsidP="00234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2A54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>Разместить</w:t>
      </w:r>
      <w:r w:rsidRPr="00E907BB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 xml:space="preserve">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hyperlink r:id="rId7" w:history="1">
        <w:r w:rsidRPr="00674771">
          <w:rPr>
            <w:rStyle w:val="ae"/>
            <w:rFonts w:ascii="Times New Roman" w:hAnsi="Times New Roman" w:cs="Times New Roman"/>
            <w:sz w:val="28"/>
            <w:szCs w:val="28"/>
          </w:rPr>
          <w:t>www.zabaikalskadm.ru</w:t>
        </w:r>
      </w:hyperlink>
    </w:p>
    <w:p w:rsidR="00BC25EA" w:rsidRPr="00E907BB" w:rsidRDefault="00BC3CB2" w:rsidP="00234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>Поярков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AC5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Валерьевич</w:t>
      </w:r>
      <w:r w:rsidR="00AC579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что обжалование осуществляется в порядке и сроки, установленные </w:t>
      </w:r>
      <w:r w:rsidR="00CD7E0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75 Федеральным законом </w:t>
      </w:r>
      <w:bookmarkStart w:id="0" w:name="_GoBack"/>
      <w:bookmarkEnd w:id="0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E907B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</w:t>
      </w:r>
      <w:r w:rsidR="002808ED">
        <w:rPr>
          <w:rFonts w:ascii="Times New Roman" w:hAnsi="Times New Roman" w:cs="Times New Roman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sz w:val="28"/>
          <w:szCs w:val="28"/>
        </w:rPr>
        <w:t>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F22A54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F22A54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47" w:rsidRDefault="00440D47" w:rsidP="00960E68">
      <w:pPr>
        <w:spacing w:after="0" w:line="240" w:lineRule="auto"/>
      </w:pPr>
      <w:r>
        <w:separator/>
      </w:r>
    </w:p>
  </w:endnote>
  <w:endnote w:type="continuationSeparator" w:id="0">
    <w:p w:rsidR="00440D47" w:rsidRDefault="00440D47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47" w:rsidRDefault="00440D47" w:rsidP="00960E68">
      <w:pPr>
        <w:spacing w:after="0" w:line="240" w:lineRule="auto"/>
      </w:pPr>
      <w:r>
        <w:separator/>
      </w:r>
    </w:p>
  </w:footnote>
  <w:footnote w:type="continuationSeparator" w:id="0">
    <w:p w:rsidR="00440D47" w:rsidRDefault="00440D47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247BE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E4B81"/>
    <w:rsid w:val="000F1E1A"/>
    <w:rsid w:val="000F24EC"/>
    <w:rsid w:val="00100479"/>
    <w:rsid w:val="00111F0C"/>
    <w:rsid w:val="00115DC8"/>
    <w:rsid w:val="00131BBF"/>
    <w:rsid w:val="001470FD"/>
    <w:rsid w:val="001472FB"/>
    <w:rsid w:val="001513AB"/>
    <w:rsid w:val="001B5D9B"/>
    <w:rsid w:val="001D12F6"/>
    <w:rsid w:val="001E7C11"/>
    <w:rsid w:val="001F4CD8"/>
    <w:rsid w:val="001F7578"/>
    <w:rsid w:val="00202A0B"/>
    <w:rsid w:val="00203A1E"/>
    <w:rsid w:val="0021315F"/>
    <w:rsid w:val="0021621F"/>
    <w:rsid w:val="00234191"/>
    <w:rsid w:val="0027215A"/>
    <w:rsid w:val="0027519E"/>
    <w:rsid w:val="002808ED"/>
    <w:rsid w:val="002867BD"/>
    <w:rsid w:val="00292251"/>
    <w:rsid w:val="002A4908"/>
    <w:rsid w:val="002A7A58"/>
    <w:rsid w:val="002B1E22"/>
    <w:rsid w:val="002E7247"/>
    <w:rsid w:val="002F7D8E"/>
    <w:rsid w:val="003176A4"/>
    <w:rsid w:val="00323838"/>
    <w:rsid w:val="003256FC"/>
    <w:rsid w:val="003278C3"/>
    <w:rsid w:val="00333334"/>
    <w:rsid w:val="00333D8E"/>
    <w:rsid w:val="0035237A"/>
    <w:rsid w:val="003659CB"/>
    <w:rsid w:val="0036798B"/>
    <w:rsid w:val="003933A0"/>
    <w:rsid w:val="003A4073"/>
    <w:rsid w:val="003C0376"/>
    <w:rsid w:val="00402B62"/>
    <w:rsid w:val="00440D47"/>
    <w:rsid w:val="0049159F"/>
    <w:rsid w:val="00491662"/>
    <w:rsid w:val="004B1746"/>
    <w:rsid w:val="004E5BE6"/>
    <w:rsid w:val="004F69E2"/>
    <w:rsid w:val="00522D2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0865"/>
    <w:rsid w:val="006B2D95"/>
    <w:rsid w:val="006B7DA1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C4917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E4DB5"/>
    <w:rsid w:val="008F37E5"/>
    <w:rsid w:val="0090619B"/>
    <w:rsid w:val="0092336A"/>
    <w:rsid w:val="00934740"/>
    <w:rsid w:val="00957179"/>
    <w:rsid w:val="009604E8"/>
    <w:rsid w:val="00960E68"/>
    <w:rsid w:val="00961742"/>
    <w:rsid w:val="00971E1F"/>
    <w:rsid w:val="00986B45"/>
    <w:rsid w:val="009C0778"/>
    <w:rsid w:val="009C4CFE"/>
    <w:rsid w:val="009D1161"/>
    <w:rsid w:val="009E4ED3"/>
    <w:rsid w:val="009F02EA"/>
    <w:rsid w:val="009F750E"/>
    <w:rsid w:val="00A03E15"/>
    <w:rsid w:val="00A13D97"/>
    <w:rsid w:val="00A341FB"/>
    <w:rsid w:val="00A3779F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AC5795"/>
    <w:rsid w:val="00B44385"/>
    <w:rsid w:val="00B6261C"/>
    <w:rsid w:val="00B715A5"/>
    <w:rsid w:val="00B8613E"/>
    <w:rsid w:val="00BA3354"/>
    <w:rsid w:val="00BA481F"/>
    <w:rsid w:val="00BA54C7"/>
    <w:rsid w:val="00BA5CFE"/>
    <w:rsid w:val="00BC25EA"/>
    <w:rsid w:val="00BC3CB2"/>
    <w:rsid w:val="00BE5585"/>
    <w:rsid w:val="00C509C5"/>
    <w:rsid w:val="00C530CB"/>
    <w:rsid w:val="00C8117E"/>
    <w:rsid w:val="00C83C5D"/>
    <w:rsid w:val="00CA7EE1"/>
    <w:rsid w:val="00CC4E0A"/>
    <w:rsid w:val="00CD7E08"/>
    <w:rsid w:val="00CE4E8D"/>
    <w:rsid w:val="00D01CEB"/>
    <w:rsid w:val="00D4381D"/>
    <w:rsid w:val="00D47FB8"/>
    <w:rsid w:val="00D52DBB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543F7"/>
    <w:rsid w:val="00E7360C"/>
    <w:rsid w:val="00E85472"/>
    <w:rsid w:val="00E86771"/>
    <w:rsid w:val="00E907BB"/>
    <w:rsid w:val="00E9783B"/>
    <w:rsid w:val="00ED260C"/>
    <w:rsid w:val="00ED7E15"/>
    <w:rsid w:val="00F05064"/>
    <w:rsid w:val="00F22A54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95741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5A33"/>
  <w15:docId w15:val="{69C50A15-FE59-4E57-8231-C18D9CAC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E90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114</cp:revision>
  <cp:lastPrinted>2024-08-02T08:57:00Z</cp:lastPrinted>
  <dcterms:created xsi:type="dcterms:W3CDTF">2023-07-07T02:22:00Z</dcterms:created>
  <dcterms:modified xsi:type="dcterms:W3CDTF">2024-08-07T07:27:00Z</dcterms:modified>
</cp:coreProperties>
</file>