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BD" w:rsidRDefault="007A6BBD" w:rsidP="007A6BBD">
      <w:pPr>
        <w:tabs>
          <w:tab w:val="center" w:pos="4771"/>
        </w:tabs>
        <w:spacing w:line="360" w:lineRule="auto"/>
        <w:rPr>
          <w:rFonts w:ascii="Times New Roman" w:hAnsi="Times New Roman"/>
          <w:b/>
          <w:sz w:val="28"/>
        </w:rPr>
      </w:pPr>
      <w:r>
        <w:rPr>
          <w:rFonts w:ascii="Times New Roman" w:hAnsi="Times New Roman"/>
          <w:sz w:val="32"/>
        </w:rPr>
        <w:t xml:space="preserve">                             </w:t>
      </w:r>
      <w:r>
        <w:rPr>
          <w:rFonts w:ascii="Times New Roman" w:hAnsi="Times New Roman"/>
          <w:b/>
          <w:sz w:val="28"/>
        </w:rPr>
        <w:t xml:space="preserve"> Забайкальская  районная территориальная</w:t>
      </w:r>
    </w:p>
    <w:p w:rsidR="007A6BBD" w:rsidRDefault="007A6BBD" w:rsidP="007A6BBD">
      <w:pPr>
        <w:spacing w:line="360" w:lineRule="auto"/>
        <w:jc w:val="center"/>
        <w:rPr>
          <w:rFonts w:ascii="Times New Roman" w:hAnsi="Times New Roman"/>
          <w:b/>
          <w:sz w:val="28"/>
        </w:rPr>
      </w:pPr>
      <w:r>
        <w:rPr>
          <w:rFonts w:ascii="Times New Roman" w:hAnsi="Times New Roman"/>
          <w:b/>
          <w:sz w:val="28"/>
        </w:rPr>
        <w:t xml:space="preserve">  избирательная комиссия</w:t>
      </w:r>
    </w:p>
    <w:p w:rsidR="007A6BBD" w:rsidRDefault="007A6BBD" w:rsidP="007A6BBD">
      <w:pPr>
        <w:jc w:val="center"/>
        <w:rPr>
          <w:rFonts w:ascii="Times New Roman" w:hAnsi="Times New Roman"/>
          <w:caps/>
          <w:sz w:val="28"/>
        </w:rPr>
      </w:pPr>
      <w:r>
        <w:rPr>
          <w:rFonts w:ascii="Times New Roman" w:hAnsi="Times New Roman"/>
          <w:b/>
          <w:sz w:val="28"/>
        </w:rPr>
        <w:t xml:space="preserve">    </w:t>
      </w:r>
      <w:r>
        <w:rPr>
          <w:rFonts w:ascii="Times New Roman" w:hAnsi="Times New Roman"/>
          <w:caps/>
          <w:sz w:val="28"/>
        </w:rPr>
        <w:t>постановление</w:t>
      </w:r>
    </w:p>
    <w:p w:rsidR="007A6BBD" w:rsidRDefault="007A6BBD" w:rsidP="007A6BBD">
      <w:pPr>
        <w:jc w:val="both"/>
        <w:rPr>
          <w:rFonts w:ascii="Times New Roman" w:hAnsi="Times New Roman"/>
          <w:b/>
          <w:sz w:val="28"/>
        </w:rPr>
      </w:pPr>
      <w:r>
        <w:rPr>
          <w:rFonts w:ascii="Times New Roman" w:hAnsi="Times New Roman"/>
          <w:b/>
          <w:sz w:val="28"/>
        </w:rPr>
        <w:t xml:space="preserve">11 июня 2024 года                                                    </w:t>
      </w:r>
      <w:r w:rsidR="00952888">
        <w:rPr>
          <w:rFonts w:ascii="Times New Roman" w:hAnsi="Times New Roman"/>
          <w:b/>
          <w:sz w:val="28"/>
        </w:rPr>
        <w:t xml:space="preserve">                          № 80/343-15</w:t>
      </w:r>
      <w:r>
        <w:rPr>
          <w:rFonts w:ascii="Times New Roman" w:hAnsi="Times New Roman"/>
          <w:b/>
          <w:sz w:val="28"/>
        </w:rPr>
        <w:t xml:space="preserve">                                 </w:t>
      </w:r>
    </w:p>
    <w:p w:rsidR="007A6BBD" w:rsidRDefault="007A6BBD" w:rsidP="007A6BBD">
      <w:pPr>
        <w:jc w:val="center"/>
        <w:rPr>
          <w:rFonts w:ascii="Times New Roman" w:hAnsi="Times New Roman"/>
          <w:b/>
          <w:sz w:val="28"/>
        </w:rPr>
      </w:pPr>
      <w:proofErr w:type="spellStart"/>
      <w:proofErr w:type="gramStart"/>
      <w:r>
        <w:rPr>
          <w:rFonts w:ascii="Times New Roman" w:hAnsi="Times New Roman"/>
          <w:b/>
          <w:sz w:val="28"/>
        </w:rPr>
        <w:t>пгт.Забайкальск</w:t>
      </w:r>
      <w:proofErr w:type="spellEnd"/>
      <w:proofErr w:type="gramEnd"/>
    </w:p>
    <w:p w:rsidR="007A6BBD" w:rsidRDefault="007A6BBD" w:rsidP="007A6BBD">
      <w:pPr>
        <w:jc w:val="center"/>
        <w:rPr>
          <w:rFonts w:ascii="Times New Roman" w:hAnsi="Times New Roman"/>
          <w:b/>
          <w:sz w:val="28"/>
        </w:rPr>
      </w:pPr>
      <w:r>
        <w:rPr>
          <w:rFonts w:ascii="Times New Roman" w:hAnsi="Times New Roman"/>
          <w:b/>
          <w:sz w:val="28"/>
        </w:rPr>
        <w:t>О формировании Рабочей группы Забайкальской  районной территориальной 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7A6BBD" w:rsidRDefault="007A6BBD" w:rsidP="007A6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полномочий Забайкальской районной территориальной избирательной комиссии по контролю за соблюдением на территории Забайкальского края избирательных прав и права на участие в референдуме граждан Российской Федерации, установленных пунктами 3 и 4 статьи 20, подпунктами «а» и «з» пункта 9 статьи 26 Федерального закона «Об основных гарантиях избирательных прав и права на участие в референдуме граждан Российской Федерации» Забайкальская районная территориальная избирательная комиссия </w:t>
      </w:r>
      <w:r>
        <w:rPr>
          <w:rFonts w:ascii="Times New Roman" w:hAnsi="Times New Roman" w:cs="Times New Roman"/>
          <w:b/>
          <w:sz w:val="28"/>
          <w:szCs w:val="28"/>
        </w:rPr>
        <w:t>постановляет</w:t>
      </w:r>
      <w:r>
        <w:rPr>
          <w:rFonts w:ascii="Times New Roman" w:hAnsi="Times New Roman" w:cs="Times New Roman"/>
          <w:sz w:val="28"/>
          <w:szCs w:val="28"/>
        </w:rPr>
        <w:t>:</w:t>
      </w:r>
    </w:p>
    <w:p w:rsidR="007A6BBD" w:rsidRDefault="007A6BBD" w:rsidP="007A6BBD">
      <w:pPr>
        <w:spacing w:after="0" w:line="240" w:lineRule="auto"/>
        <w:ind w:firstLine="709"/>
        <w:jc w:val="both"/>
        <w:rPr>
          <w:rFonts w:ascii="Times New Roman" w:hAnsi="Times New Roman" w:cs="Times New Roman"/>
          <w:sz w:val="28"/>
          <w:szCs w:val="28"/>
        </w:rPr>
      </w:pPr>
    </w:p>
    <w:p w:rsidR="007A6BBD" w:rsidRDefault="007A6BBD" w:rsidP="007A6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состав Рабочей группы 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(Приложение № 1).</w:t>
      </w:r>
    </w:p>
    <w:p w:rsidR="00F12A85" w:rsidRDefault="007A6BBD" w:rsidP="00F12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Рабочей группе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w:t>
      </w:r>
      <w:r>
        <w:rPr>
          <w:rFonts w:ascii="Times New Roman" w:hAnsi="Times New Roman" w:cs="Times New Roman"/>
          <w:sz w:val="28"/>
          <w:szCs w:val="28"/>
        </w:rPr>
        <w:lastRenderedPageBreak/>
        <w:t>права и право на участие в референдуме граждан Российской Федерации (Приложение № 2).</w:t>
      </w:r>
    </w:p>
    <w:p w:rsidR="00F12A85" w:rsidRPr="00F12A85" w:rsidRDefault="00F12A85" w:rsidP="00F12A85">
      <w:pPr>
        <w:spacing w:after="0" w:line="240" w:lineRule="auto"/>
        <w:ind w:firstLine="709"/>
        <w:jc w:val="both"/>
        <w:rPr>
          <w:rFonts w:ascii="Times New Roman" w:hAnsi="Times New Roman" w:cs="Times New Roman"/>
          <w:sz w:val="28"/>
          <w:szCs w:val="28"/>
        </w:rPr>
      </w:pPr>
      <w:r w:rsidRPr="00F12A85">
        <w:rPr>
          <w:rFonts w:ascii="Times New Roman" w:hAnsi="Times New Roman" w:cs="Times New Roman"/>
          <w:b/>
          <w:sz w:val="28"/>
          <w:szCs w:val="28"/>
        </w:rPr>
        <w:t xml:space="preserve">     3</w:t>
      </w:r>
      <w:r w:rsidRPr="00F12A85">
        <w:rPr>
          <w:rFonts w:ascii="Times New Roman" w:hAnsi="Times New Roman" w:cs="Times New Roman"/>
          <w:sz w:val="28"/>
          <w:szCs w:val="28"/>
        </w:rPr>
        <w:t xml:space="preserve">. Разместить настоящее постановление </w:t>
      </w:r>
      <w:r w:rsidR="006907B3" w:rsidRPr="00F12A85">
        <w:rPr>
          <w:rFonts w:ascii="Times New Roman" w:hAnsi="Times New Roman" w:cs="Times New Roman"/>
          <w:sz w:val="28"/>
          <w:szCs w:val="28"/>
        </w:rPr>
        <w:t>на официальном</w:t>
      </w:r>
      <w:r w:rsidRPr="00F12A85">
        <w:rPr>
          <w:rFonts w:ascii="Times New Roman" w:hAnsi="Times New Roman" w:cs="Times New Roman"/>
          <w:sz w:val="28"/>
          <w:szCs w:val="28"/>
        </w:rPr>
        <w:t xml:space="preserve"> сайте муниципального района «Забайкальский </w:t>
      </w:r>
      <w:r w:rsidR="006907B3" w:rsidRPr="00F12A85">
        <w:rPr>
          <w:rFonts w:ascii="Times New Roman" w:hAnsi="Times New Roman" w:cs="Times New Roman"/>
          <w:sz w:val="28"/>
          <w:szCs w:val="28"/>
        </w:rPr>
        <w:t>район» в</w:t>
      </w:r>
      <w:r w:rsidRPr="00F12A85">
        <w:rPr>
          <w:rFonts w:ascii="Times New Roman" w:hAnsi="Times New Roman" w:cs="Times New Roman"/>
          <w:sz w:val="28"/>
          <w:szCs w:val="28"/>
        </w:rPr>
        <w:t xml:space="preserve"> информационно-телекоммуникационной сети «Интернет» по адресу: www.zabaikalskadm.ru</w:t>
      </w:r>
    </w:p>
    <w:p w:rsidR="00F12A85" w:rsidRPr="00F12A85" w:rsidRDefault="00F12A85" w:rsidP="00F12A85">
      <w:pPr>
        <w:pStyle w:val="ConsPlusNonformat"/>
        <w:jc w:val="both"/>
        <w:rPr>
          <w:rFonts w:ascii="Times New Roman" w:hAnsi="Times New Roman" w:cs="Times New Roman"/>
          <w:sz w:val="28"/>
          <w:szCs w:val="28"/>
        </w:rPr>
      </w:pPr>
    </w:p>
    <w:p w:rsidR="00F12A85" w:rsidRPr="00356832" w:rsidRDefault="00F12A85" w:rsidP="00F12A85">
      <w:pPr>
        <w:pStyle w:val="ConsPlusNonformat"/>
        <w:jc w:val="both"/>
        <w:rPr>
          <w:rFonts w:ascii="Times New Roman" w:hAnsi="Times New Roman" w:cs="Times New Roman"/>
          <w:sz w:val="28"/>
          <w:szCs w:val="28"/>
        </w:rPr>
      </w:pPr>
    </w:p>
    <w:p w:rsidR="00F12A85" w:rsidRPr="00B44305" w:rsidRDefault="00F12A85" w:rsidP="00F12A85">
      <w:pPr>
        <w:pStyle w:val="ConsPlusNonformat"/>
        <w:jc w:val="both"/>
        <w:rPr>
          <w:rFonts w:ascii="Times New Roman" w:hAnsi="Times New Roman" w:cs="Times New Roman"/>
          <w:sz w:val="28"/>
          <w:szCs w:val="28"/>
        </w:rPr>
      </w:pP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 xml:space="preserve">          Председатель</w:t>
      </w: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 xml:space="preserve">   Забайкальской районной</w:t>
      </w: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территориальной избирательной комиссии</w:t>
      </w:r>
      <w:r w:rsidRPr="00356832">
        <w:rPr>
          <w:rFonts w:ascii="Times New Roman" w:hAnsi="Times New Roman"/>
          <w:sz w:val="28"/>
          <w:szCs w:val="28"/>
        </w:rPr>
        <w:tab/>
      </w:r>
      <w:r w:rsidRPr="00356832">
        <w:rPr>
          <w:rFonts w:ascii="Times New Roman" w:hAnsi="Times New Roman"/>
          <w:sz w:val="28"/>
          <w:szCs w:val="28"/>
        </w:rPr>
        <w:tab/>
      </w:r>
      <w:r w:rsidRPr="00356832">
        <w:rPr>
          <w:rFonts w:ascii="Times New Roman" w:hAnsi="Times New Roman"/>
          <w:sz w:val="28"/>
          <w:szCs w:val="28"/>
        </w:rPr>
        <w:tab/>
        <w:t>И.В.Шкляева</w:t>
      </w:r>
    </w:p>
    <w:p w:rsidR="00F12A85" w:rsidRPr="00356832" w:rsidRDefault="00F12A85" w:rsidP="00F12A85">
      <w:pPr>
        <w:jc w:val="both"/>
        <w:rPr>
          <w:rFonts w:ascii="Times New Roman" w:hAnsi="Times New Roman"/>
          <w:sz w:val="28"/>
          <w:szCs w:val="28"/>
        </w:rPr>
      </w:pP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ab/>
        <w:t>Секретарь</w:t>
      </w: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Забайкальской районной</w:t>
      </w:r>
    </w:p>
    <w:p w:rsidR="00F12A85" w:rsidRPr="00356832" w:rsidRDefault="00F12A85" w:rsidP="00F12A85">
      <w:pPr>
        <w:jc w:val="both"/>
        <w:rPr>
          <w:rFonts w:ascii="Times New Roman" w:hAnsi="Times New Roman"/>
          <w:sz w:val="28"/>
          <w:szCs w:val="28"/>
        </w:rPr>
      </w:pPr>
      <w:r w:rsidRPr="00356832">
        <w:rPr>
          <w:rFonts w:ascii="Times New Roman" w:hAnsi="Times New Roman"/>
          <w:sz w:val="28"/>
          <w:szCs w:val="28"/>
        </w:rPr>
        <w:t>территориальной избирательной комиссии</w:t>
      </w:r>
      <w:r w:rsidRPr="00356832">
        <w:rPr>
          <w:rFonts w:ascii="Times New Roman" w:hAnsi="Times New Roman"/>
          <w:sz w:val="28"/>
          <w:szCs w:val="28"/>
        </w:rPr>
        <w:tab/>
      </w:r>
      <w:r w:rsidRPr="00356832">
        <w:rPr>
          <w:rFonts w:ascii="Times New Roman" w:hAnsi="Times New Roman"/>
          <w:sz w:val="28"/>
          <w:szCs w:val="28"/>
        </w:rPr>
        <w:tab/>
      </w:r>
      <w:r w:rsidRPr="00356832">
        <w:rPr>
          <w:rFonts w:ascii="Times New Roman" w:hAnsi="Times New Roman"/>
          <w:sz w:val="28"/>
          <w:szCs w:val="28"/>
        </w:rPr>
        <w:tab/>
        <w:t>Т.Б.Комарова</w:t>
      </w:r>
    </w:p>
    <w:p w:rsidR="00F12A85" w:rsidRPr="00356832" w:rsidRDefault="00F12A85" w:rsidP="00F12A85">
      <w:pPr>
        <w:rPr>
          <w:rFonts w:ascii="Times New Roman" w:hAnsi="Times New Roman"/>
          <w:sz w:val="28"/>
          <w:szCs w:val="28"/>
        </w:rPr>
      </w:pPr>
      <w:r w:rsidRPr="00356832">
        <w:rPr>
          <w:rFonts w:ascii="Times New Roman" w:hAnsi="Times New Roman"/>
          <w:sz w:val="28"/>
          <w:szCs w:val="28"/>
        </w:rPr>
        <w:br w:type="page"/>
      </w:r>
    </w:p>
    <w:p w:rsidR="007A6BBD" w:rsidRDefault="007A6BBD" w:rsidP="00F12A85">
      <w:pPr>
        <w:spacing w:after="0"/>
        <w:contextualSpacing/>
        <w:rPr>
          <w:rFonts w:ascii="Times New Roman" w:hAnsi="Times New Roman"/>
          <w:sz w:val="28"/>
          <w:szCs w:val="28"/>
        </w:rPr>
      </w:pPr>
    </w:p>
    <w:p w:rsidR="007A6BBD" w:rsidRDefault="007A6BBD" w:rsidP="007A6BBD">
      <w:pPr>
        <w:spacing w:after="0"/>
        <w:contextualSpacing/>
        <w:jc w:val="right"/>
        <w:rPr>
          <w:rFonts w:ascii="Times New Roman" w:hAnsi="Times New Roman"/>
          <w:sz w:val="28"/>
          <w:szCs w:val="28"/>
        </w:rPr>
      </w:pPr>
    </w:p>
    <w:p w:rsidR="007A6BBD" w:rsidRDefault="007A6BBD" w:rsidP="007A6BBD">
      <w:pPr>
        <w:spacing w:after="0"/>
        <w:contextualSpacing/>
        <w:jc w:val="right"/>
        <w:rPr>
          <w:rFonts w:ascii="Times New Roman" w:hAnsi="Times New Roman"/>
          <w:sz w:val="28"/>
          <w:szCs w:val="28"/>
        </w:rPr>
      </w:pPr>
    </w:p>
    <w:p w:rsidR="007A6BBD" w:rsidRDefault="007A6BBD" w:rsidP="007A6BBD">
      <w:pPr>
        <w:spacing w:after="0"/>
        <w:contextualSpacing/>
        <w:jc w:val="right"/>
        <w:rPr>
          <w:rFonts w:ascii="Times New Roman" w:hAnsi="Times New Roman"/>
          <w:sz w:val="28"/>
          <w:szCs w:val="28"/>
        </w:rPr>
      </w:pPr>
      <w:r>
        <w:rPr>
          <w:rFonts w:ascii="Times New Roman" w:hAnsi="Times New Roman"/>
          <w:sz w:val="28"/>
          <w:szCs w:val="28"/>
        </w:rPr>
        <w:t>Приложение № 1</w:t>
      </w:r>
    </w:p>
    <w:p w:rsidR="007A6BBD" w:rsidRDefault="007A6BBD" w:rsidP="007A6BBD">
      <w:pPr>
        <w:spacing w:after="0"/>
        <w:contextualSpacing/>
        <w:jc w:val="right"/>
        <w:rPr>
          <w:rFonts w:ascii="Times New Roman" w:hAnsi="Times New Roman"/>
          <w:sz w:val="28"/>
          <w:szCs w:val="28"/>
        </w:rPr>
      </w:pPr>
    </w:p>
    <w:p w:rsidR="007A6BBD" w:rsidRDefault="007A6BBD" w:rsidP="007A6BBD">
      <w:pPr>
        <w:spacing w:after="0"/>
        <w:contextualSpacing/>
        <w:jc w:val="right"/>
        <w:rPr>
          <w:rFonts w:ascii="Times New Roman" w:hAnsi="Times New Roman"/>
          <w:sz w:val="28"/>
          <w:szCs w:val="28"/>
        </w:rPr>
      </w:pPr>
      <w:r>
        <w:rPr>
          <w:rFonts w:ascii="Times New Roman" w:hAnsi="Times New Roman"/>
          <w:sz w:val="28"/>
          <w:szCs w:val="28"/>
        </w:rPr>
        <w:t xml:space="preserve">Утвержден постановлением </w:t>
      </w:r>
    </w:p>
    <w:p w:rsidR="007A6BBD" w:rsidRDefault="00F12A85" w:rsidP="007A6BBD">
      <w:pPr>
        <w:spacing w:after="0"/>
        <w:contextualSpacing/>
        <w:jc w:val="right"/>
        <w:rPr>
          <w:rFonts w:ascii="Times New Roman" w:hAnsi="Times New Roman"/>
          <w:sz w:val="28"/>
          <w:szCs w:val="28"/>
        </w:rPr>
      </w:pPr>
      <w:r>
        <w:rPr>
          <w:rFonts w:ascii="Times New Roman" w:hAnsi="Times New Roman"/>
          <w:sz w:val="28"/>
          <w:szCs w:val="28"/>
        </w:rPr>
        <w:t>Забайкальской</w:t>
      </w:r>
      <w:r w:rsidR="007A6BBD">
        <w:rPr>
          <w:rFonts w:ascii="Times New Roman" w:hAnsi="Times New Roman"/>
          <w:sz w:val="28"/>
          <w:szCs w:val="28"/>
        </w:rPr>
        <w:t xml:space="preserve"> районной</w:t>
      </w:r>
    </w:p>
    <w:p w:rsidR="007A6BBD" w:rsidRDefault="007A6BBD" w:rsidP="007A6BBD">
      <w:pPr>
        <w:spacing w:after="0"/>
        <w:contextualSpacing/>
        <w:jc w:val="right"/>
        <w:rPr>
          <w:rFonts w:ascii="Times New Roman" w:hAnsi="Times New Roman"/>
          <w:sz w:val="28"/>
          <w:szCs w:val="28"/>
        </w:rPr>
      </w:pPr>
      <w:r>
        <w:rPr>
          <w:rFonts w:ascii="Times New Roman" w:hAnsi="Times New Roman"/>
          <w:sz w:val="28"/>
          <w:szCs w:val="28"/>
        </w:rPr>
        <w:t>территориальной избирательной</w:t>
      </w:r>
    </w:p>
    <w:p w:rsidR="007A6BBD" w:rsidRDefault="007A6BBD" w:rsidP="007A6BBD">
      <w:pPr>
        <w:spacing w:after="0"/>
        <w:contextualSpacing/>
        <w:jc w:val="right"/>
        <w:rPr>
          <w:rFonts w:ascii="Times New Roman" w:hAnsi="Times New Roman"/>
          <w:sz w:val="28"/>
          <w:szCs w:val="28"/>
        </w:rPr>
      </w:pPr>
      <w:r>
        <w:rPr>
          <w:rFonts w:ascii="Times New Roman" w:hAnsi="Times New Roman"/>
          <w:sz w:val="28"/>
          <w:szCs w:val="28"/>
        </w:rPr>
        <w:t>комиссии Забайкальского края</w:t>
      </w:r>
    </w:p>
    <w:p w:rsidR="007A6BBD" w:rsidRDefault="00F12A85" w:rsidP="007A6BBD">
      <w:pPr>
        <w:spacing w:after="0"/>
        <w:contextualSpacing/>
        <w:jc w:val="right"/>
        <w:rPr>
          <w:rFonts w:ascii="Times New Roman" w:hAnsi="Times New Roman"/>
          <w:sz w:val="28"/>
          <w:szCs w:val="28"/>
        </w:rPr>
      </w:pPr>
      <w:r>
        <w:rPr>
          <w:rFonts w:ascii="Times New Roman" w:hAnsi="Times New Roman"/>
          <w:sz w:val="28"/>
          <w:szCs w:val="28"/>
        </w:rPr>
        <w:t>от   11.06. 2024 года №</w:t>
      </w:r>
      <w:r w:rsidR="006907B3">
        <w:rPr>
          <w:rFonts w:ascii="Times New Roman" w:hAnsi="Times New Roman"/>
          <w:sz w:val="28"/>
          <w:szCs w:val="28"/>
        </w:rPr>
        <w:t xml:space="preserve"> </w:t>
      </w:r>
      <w:bookmarkStart w:id="0" w:name="_GoBack"/>
      <w:bookmarkEnd w:id="0"/>
      <w:r w:rsidR="00952888">
        <w:rPr>
          <w:rFonts w:ascii="Times New Roman" w:hAnsi="Times New Roman"/>
          <w:sz w:val="28"/>
          <w:szCs w:val="28"/>
        </w:rPr>
        <w:t>80/343-15</w:t>
      </w:r>
      <w:r>
        <w:rPr>
          <w:rFonts w:ascii="Times New Roman" w:hAnsi="Times New Roman"/>
          <w:sz w:val="28"/>
          <w:szCs w:val="28"/>
        </w:rPr>
        <w:t xml:space="preserve"> </w:t>
      </w:r>
    </w:p>
    <w:p w:rsidR="007A6BBD" w:rsidRDefault="007A6BBD" w:rsidP="007A6BBD">
      <w:pPr>
        <w:rPr>
          <w:rFonts w:ascii="Times New Roman" w:hAnsi="Times New Roman"/>
          <w:sz w:val="28"/>
          <w:szCs w:val="28"/>
        </w:rPr>
      </w:pPr>
    </w:p>
    <w:p w:rsidR="007A6BBD" w:rsidRDefault="007A6BBD" w:rsidP="007A6BBD">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Сост</w:t>
      </w:r>
      <w:r w:rsidR="00F12A85">
        <w:rPr>
          <w:rFonts w:ascii="Times New Roman" w:hAnsi="Times New Roman"/>
          <w:b/>
          <w:sz w:val="28"/>
          <w:szCs w:val="28"/>
        </w:rPr>
        <w:t>ав Рабочей группы Забайкальской</w:t>
      </w:r>
      <w:r>
        <w:rPr>
          <w:rFonts w:ascii="Times New Roman" w:hAnsi="Times New Roman"/>
          <w:b/>
          <w:sz w:val="28"/>
          <w:szCs w:val="28"/>
        </w:rPr>
        <w:t xml:space="preserve">  районной избирательной комиссии Забайкальского края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7A6BBD" w:rsidRDefault="007A6BBD" w:rsidP="007A6BBD">
      <w:pPr>
        <w:ind w:firstLine="567"/>
        <w:jc w:val="center"/>
        <w:rPr>
          <w:rFonts w:ascii="Times New Roman" w:hAnsi="Times New Roman"/>
          <w:b/>
          <w:sz w:val="28"/>
          <w:szCs w:val="28"/>
        </w:rPr>
      </w:pPr>
    </w:p>
    <w:p w:rsidR="007A6BBD" w:rsidRDefault="007A6BBD" w:rsidP="007A6BBD">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Руководитель рабочей груп</w:t>
      </w:r>
      <w:r w:rsidR="00F12A85">
        <w:rPr>
          <w:rFonts w:ascii="Times New Roman" w:hAnsi="Times New Roman"/>
          <w:sz w:val="28"/>
          <w:szCs w:val="28"/>
        </w:rPr>
        <w:t xml:space="preserve">пы, председатель Забайкальской </w:t>
      </w:r>
      <w:r>
        <w:rPr>
          <w:rFonts w:ascii="Times New Roman" w:hAnsi="Times New Roman"/>
          <w:sz w:val="28"/>
          <w:szCs w:val="28"/>
        </w:rPr>
        <w:t>районной территориальной избирательной ком</w:t>
      </w:r>
      <w:r w:rsidR="00F12A85">
        <w:rPr>
          <w:rFonts w:ascii="Times New Roman" w:hAnsi="Times New Roman"/>
          <w:sz w:val="28"/>
          <w:szCs w:val="28"/>
        </w:rPr>
        <w:t>иссии Шкляева Инна Валерьевна</w:t>
      </w:r>
      <w:r>
        <w:rPr>
          <w:rFonts w:ascii="Times New Roman" w:hAnsi="Times New Roman"/>
          <w:sz w:val="28"/>
          <w:szCs w:val="28"/>
        </w:rPr>
        <w:t>;</w:t>
      </w:r>
    </w:p>
    <w:p w:rsidR="007A6BBD" w:rsidRDefault="007A6BBD" w:rsidP="007A6BBD">
      <w:pPr>
        <w:spacing w:after="0" w:line="240" w:lineRule="auto"/>
        <w:ind w:firstLine="709"/>
        <w:contextualSpacing/>
        <w:jc w:val="both"/>
        <w:rPr>
          <w:rFonts w:ascii="Times New Roman" w:hAnsi="Times New Roman"/>
          <w:sz w:val="28"/>
          <w:szCs w:val="28"/>
        </w:rPr>
      </w:pPr>
    </w:p>
    <w:p w:rsidR="007A6BBD" w:rsidRDefault="007A6BBD" w:rsidP="007A6BBD">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Заместитель руководителя рабочей группы, замести</w:t>
      </w:r>
      <w:r w:rsidR="00F12A85">
        <w:rPr>
          <w:rFonts w:ascii="Times New Roman" w:hAnsi="Times New Roman"/>
          <w:sz w:val="28"/>
          <w:szCs w:val="28"/>
        </w:rPr>
        <w:t xml:space="preserve">тель председателя Забайкальской </w:t>
      </w:r>
      <w:r>
        <w:rPr>
          <w:rFonts w:ascii="Times New Roman" w:hAnsi="Times New Roman"/>
          <w:sz w:val="28"/>
          <w:szCs w:val="28"/>
        </w:rPr>
        <w:t xml:space="preserve"> районной территориальной избирательной ком</w:t>
      </w:r>
      <w:r w:rsidR="00F12A85">
        <w:rPr>
          <w:rFonts w:ascii="Times New Roman" w:hAnsi="Times New Roman"/>
          <w:sz w:val="28"/>
          <w:szCs w:val="28"/>
        </w:rPr>
        <w:t>иссии Токарев Александр Викторович</w:t>
      </w:r>
      <w:r>
        <w:rPr>
          <w:rFonts w:ascii="Times New Roman" w:hAnsi="Times New Roman"/>
          <w:sz w:val="28"/>
          <w:szCs w:val="28"/>
        </w:rPr>
        <w:t>;</w:t>
      </w:r>
    </w:p>
    <w:p w:rsidR="007A6BBD" w:rsidRDefault="007A6BBD" w:rsidP="007A6BBD">
      <w:pPr>
        <w:spacing w:after="0" w:line="240" w:lineRule="auto"/>
        <w:ind w:firstLine="709"/>
        <w:contextualSpacing/>
        <w:jc w:val="both"/>
        <w:rPr>
          <w:rFonts w:ascii="Times New Roman" w:hAnsi="Times New Roman"/>
          <w:sz w:val="28"/>
          <w:szCs w:val="28"/>
        </w:rPr>
      </w:pPr>
    </w:p>
    <w:p w:rsidR="007A6BBD" w:rsidRDefault="007A6BBD" w:rsidP="007A6BBD">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Секретарь рабочей </w:t>
      </w:r>
      <w:r w:rsidR="00F12A85">
        <w:rPr>
          <w:rFonts w:ascii="Times New Roman" w:hAnsi="Times New Roman"/>
          <w:sz w:val="28"/>
          <w:szCs w:val="28"/>
        </w:rPr>
        <w:t>группы, секретарь Забайкальской</w:t>
      </w:r>
      <w:r>
        <w:rPr>
          <w:rFonts w:ascii="Times New Roman" w:hAnsi="Times New Roman"/>
          <w:sz w:val="28"/>
          <w:szCs w:val="28"/>
        </w:rPr>
        <w:t xml:space="preserve"> районной территориальной избирательной коми</w:t>
      </w:r>
      <w:r w:rsidR="00F12A85">
        <w:rPr>
          <w:rFonts w:ascii="Times New Roman" w:hAnsi="Times New Roman"/>
          <w:sz w:val="28"/>
          <w:szCs w:val="28"/>
        </w:rPr>
        <w:t>ссии Комарова Татьяна Борисовна</w:t>
      </w:r>
      <w:r>
        <w:rPr>
          <w:rFonts w:ascii="Times New Roman" w:hAnsi="Times New Roman"/>
          <w:sz w:val="28"/>
          <w:szCs w:val="28"/>
        </w:rPr>
        <w:t>;</w:t>
      </w:r>
    </w:p>
    <w:p w:rsidR="007A6BBD" w:rsidRDefault="00952888" w:rsidP="005B7F46">
      <w:pPr>
        <w:ind w:firstLine="567"/>
        <w:jc w:val="both"/>
        <w:rPr>
          <w:rFonts w:ascii="Times New Roman" w:hAnsi="Times New Roman"/>
          <w:sz w:val="28"/>
          <w:szCs w:val="28"/>
        </w:rPr>
      </w:pPr>
      <w:r>
        <w:rPr>
          <w:rFonts w:ascii="Times New Roman" w:hAnsi="Times New Roman"/>
          <w:sz w:val="28"/>
          <w:szCs w:val="28"/>
        </w:rPr>
        <w:t xml:space="preserve"> 4.</w:t>
      </w:r>
      <w:r w:rsidR="005B7F46">
        <w:rPr>
          <w:rFonts w:ascii="Times New Roman" w:hAnsi="Times New Roman"/>
          <w:sz w:val="28"/>
          <w:szCs w:val="28"/>
        </w:rPr>
        <w:t xml:space="preserve">   Член Забайкальской районной территориальной избирательной комиссии  </w:t>
      </w:r>
      <w:r>
        <w:rPr>
          <w:rFonts w:ascii="Times New Roman" w:hAnsi="Times New Roman"/>
          <w:sz w:val="28"/>
          <w:szCs w:val="28"/>
        </w:rPr>
        <w:t>Малова Елена Александровна</w:t>
      </w:r>
      <w:r w:rsidR="005B7F46" w:rsidRPr="005B7F46">
        <w:rPr>
          <w:rFonts w:ascii="Times New Roman" w:hAnsi="Times New Roman"/>
          <w:sz w:val="28"/>
          <w:szCs w:val="28"/>
        </w:rPr>
        <w:t xml:space="preserve"> </w:t>
      </w:r>
    </w:p>
    <w:p w:rsidR="007A6BBD" w:rsidRDefault="007A6BBD" w:rsidP="007A6BBD">
      <w:pPr>
        <w:rPr>
          <w:sz w:val="28"/>
          <w:szCs w:val="28"/>
        </w:rPr>
      </w:pPr>
    </w:p>
    <w:p w:rsidR="007A6BBD" w:rsidRDefault="007A6BBD" w:rsidP="007A6BBD">
      <w:pPr>
        <w:pStyle w:val="a3"/>
        <w:spacing w:before="0" w:beforeAutospacing="0" w:after="0" w:afterAutospacing="0"/>
        <w:ind w:firstLine="709"/>
        <w:jc w:val="center"/>
        <w:rPr>
          <w:rFonts w:ascii="Arial" w:hAnsi="Arial" w:cs="Arial"/>
          <w:color w:val="000000"/>
        </w:rPr>
      </w:pPr>
    </w:p>
    <w:p w:rsidR="007A6BBD" w:rsidRDefault="007A6BBD" w:rsidP="007A6BBD">
      <w:pPr>
        <w:pStyle w:val="a3"/>
        <w:spacing w:before="0" w:beforeAutospacing="0" w:after="0" w:afterAutospacing="0"/>
        <w:ind w:firstLine="567"/>
        <w:jc w:val="both"/>
        <w:rPr>
          <w:rFonts w:ascii="Arial" w:hAnsi="Arial" w:cs="Arial"/>
          <w:color w:val="000000"/>
          <w:sz w:val="20"/>
          <w:szCs w:val="20"/>
        </w:rPr>
      </w:pPr>
      <w:r>
        <w:rPr>
          <w:rFonts w:ascii="Arial" w:hAnsi="Arial" w:cs="Arial"/>
          <w:color w:val="000000"/>
          <w:sz w:val="20"/>
          <w:szCs w:val="20"/>
        </w:rPr>
        <w:t> </w:t>
      </w: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5B7F46">
      <w:pPr>
        <w:pStyle w:val="a3"/>
        <w:spacing w:before="0" w:beforeAutospacing="0" w:after="0" w:afterAutospacing="0"/>
        <w:rPr>
          <w:rFonts w:ascii="Arial" w:hAnsi="Arial" w:cs="Arial"/>
          <w:color w:val="000000"/>
        </w:rPr>
      </w:pPr>
    </w:p>
    <w:p w:rsidR="007A6BBD" w:rsidRDefault="007A6BBD" w:rsidP="007A6BBD">
      <w:pPr>
        <w:pStyle w:val="a3"/>
        <w:spacing w:before="0" w:beforeAutospacing="0" w:after="0" w:afterAutospacing="0"/>
        <w:ind w:firstLine="567"/>
        <w:jc w:val="right"/>
        <w:rPr>
          <w:rFonts w:ascii="Arial" w:hAnsi="Arial" w:cs="Arial"/>
          <w:color w:val="000000"/>
        </w:rPr>
      </w:pPr>
    </w:p>
    <w:p w:rsidR="007A6BBD" w:rsidRDefault="007A6BBD" w:rsidP="007A6BBD">
      <w:pPr>
        <w:pStyle w:val="a3"/>
        <w:spacing w:before="0" w:beforeAutospacing="0" w:after="0" w:afterAutospacing="0" w:line="276" w:lineRule="auto"/>
        <w:ind w:firstLine="567"/>
        <w:jc w:val="right"/>
        <w:rPr>
          <w:color w:val="000000"/>
          <w:sz w:val="28"/>
          <w:szCs w:val="28"/>
        </w:rPr>
      </w:pPr>
      <w:r>
        <w:rPr>
          <w:color w:val="000000"/>
          <w:sz w:val="28"/>
          <w:szCs w:val="28"/>
        </w:rPr>
        <w:t>Приложение № 2</w:t>
      </w:r>
    </w:p>
    <w:p w:rsidR="007A6BBD" w:rsidRDefault="007A6BBD" w:rsidP="007A6BBD">
      <w:pPr>
        <w:pStyle w:val="a3"/>
        <w:spacing w:before="0" w:beforeAutospacing="0" w:after="0" w:afterAutospacing="0" w:line="276" w:lineRule="auto"/>
        <w:ind w:firstLine="567"/>
        <w:jc w:val="right"/>
        <w:rPr>
          <w:color w:val="000000"/>
          <w:sz w:val="28"/>
          <w:szCs w:val="28"/>
        </w:rPr>
      </w:pPr>
    </w:p>
    <w:p w:rsidR="007A6BBD" w:rsidRDefault="007A6BBD" w:rsidP="007A6BBD">
      <w:pPr>
        <w:pStyle w:val="a3"/>
        <w:spacing w:before="0" w:beforeAutospacing="0" w:after="0" w:afterAutospacing="0" w:line="276" w:lineRule="auto"/>
        <w:ind w:firstLine="567"/>
        <w:jc w:val="right"/>
        <w:rPr>
          <w:color w:val="000000"/>
          <w:sz w:val="28"/>
          <w:szCs w:val="28"/>
        </w:rPr>
      </w:pPr>
      <w:r>
        <w:rPr>
          <w:color w:val="000000"/>
          <w:sz w:val="28"/>
          <w:szCs w:val="28"/>
        </w:rPr>
        <w:t xml:space="preserve">Утверждено постановлением </w:t>
      </w:r>
    </w:p>
    <w:p w:rsidR="007A6BBD" w:rsidRDefault="00F12A85" w:rsidP="007A6BBD">
      <w:pPr>
        <w:pStyle w:val="a3"/>
        <w:spacing w:before="0" w:beforeAutospacing="0" w:after="0" w:afterAutospacing="0" w:line="276" w:lineRule="auto"/>
        <w:ind w:firstLine="567"/>
        <w:jc w:val="right"/>
        <w:rPr>
          <w:color w:val="000000"/>
          <w:sz w:val="28"/>
          <w:szCs w:val="28"/>
        </w:rPr>
      </w:pPr>
      <w:r>
        <w:rPr>
          <w:color w:val="000000"/>
          <w:sz w:val="28"/>
          <w:szCs w:val="28"/>
        </w:rPr>
        <w:t>Забайкальской</w:t>
      </w:r>
      <w:r w:rsidR="007A6BBD">
        <w:rPr>
          <w:color w:val="000000"/>
          <w:sz w:val="28"/>
          <w:szCs w:val="28"/>
        </w:rPr>
        <w:t xml:space="preserve"> районной</w:t>
      </w:r>
    </w:p>
    <w:p w:rsidR="007A6BBD" w:rsidRDefault="007A6BBD" w:rsidP="007A6BBD">
      <w:pPr>
        <w:pStyle w:val="a3"/>
        <w:spacing w:before="0" w:beforeAutospacing="0" w:after="0" w:afterAutospacing="0" w:line="276" w:lineRule="auto"/>
        <w:ind w:firstLine="567"/>
        <w:jc w:val="right"/>
        <w:rPr>
          <w:color w:val="000000"/>
          <w:sz w:val="28"/>
          <w:szCs w:val="28"/>
        </w:rPr>
      </w:pPr>
      <w:r>
        <w:rPr>
          <w:color w:val="000000"/>
          <w:sz w:val="28"/>
          <w:szCs w:val="28"/>
        </w:rPr>
        <w:t>территориальной избирательной</w:t>
      </w:r>
    </w:p>
    <w:p w:rsidR="007A6BBD" w:rsidRDefault="007A6BBD" w:rsidP="007A6BBD">
      <w:pPr>
        <w:pStyle w:val="a3"/>
        <w:spacing w:before="0" w:beforeAutospacing="0" w:after="0" w:afterAutospacing="0" w:line="276" w:lineRule="auto"/>
        <w:ind w:firstLine="567"/>
        <w:jc w:val="right"/>
        <w:rPr>
          <w:color w:val="000000"/>
          <w:sz w:val="28"/>
          <w:szCs w:val="28"/>
        </w:rPr>
      </w:pPr>
      <w:r>
        <w:rPr>
          <w:color w:val="000000"/>
          <w:sz w:val="28"/>
          <w:szCs w:val="28"/>
        </w:rPr>
        <w:t>комиссии Забайкальского края</w:t>
      </w:r>
    </w:p>
    <w:p w:rsidR="007A6BBD" w:rsidRDefault="00F12A85" w:rsidP="007A6BBD">
      <w:pPr>
        <w:pStyle w:val="a3"/>
        <w:spacing w:before="0" w:beforeAutospacing="0" w:after="0" w:afterAutospacing="0" w:line="276" w:lineRule="auto"/>
        <w:ind w:firstLine="567"/>
        <w:jc w:val="right"/>
        <w:rPr>
          <w:color w:val="000000"/>
          <w:sz w:val="28"/>
          <w:szCs w:val="28"/>
        </w:rPr>
      </w:pPr>
      <w:r>
        <w:rPr>
          <w:color w:val="000000"/>
          <w:sz w:val="28"/>
          <w:szCs w:val="28"/>
        </w:rPr>
        <w:t>от   11.06.2024 года №</w:t>
      </w:r>
      <w:r w:rsidR="00952888">
        <w:rPr>
          <w:color w:val="000000"/>
          <w:sz w:val="28"/>
          <w:szCs w:val="28"/>
        </w:rPr>
        <w:t>80/343-15</w:t>
      </w:r>
    </w:p>
    <w:p w:rsidR="007A6BBD" w:rsidRDefault="007A6BBD" w:rsidP="007A6BBD">
      <w:pPr>
        <w:pStyle w:val="a3"/>
        <w:spacing w:before="0" w:beforeAutospacing="0" w:after="0" w:afterAutospacing="0" w:line="276" w:lineRule="auto"/>
        <w:ind w:firstLine="567"/>
        <w:jc w:val="right"/>
        <w:rPr>
          <w:color w:val="000000"/>
          <w:sz w:val="28"/>
          <w:szCs w:val="28"/>
        </w:rPr>
      </w:pPr>
    </w:p>
    <w:p w:rsidR="007A6BBD" w:rsidRDefault="007A6BBD" w:rsidP="007A6BBD">
      <w:pPr>
        <w:pStyle w:val="a3"/>
        <w:spacing w:before="0" w:beforeAutospacing="0" w:after="0" w:afterAutospacing="0"/>
        <w:ind w:firstLine="567"/>
        <w:jc w:val="center"/>
        <w:rPr>
          <w:b/>
          <w:bCs/>
          <w:color w:val="000000"/>
          <w:sz w:val="28"/>
          <w:szCs w:val="28"/>
        </w:rPr>
      </w:pPr>
      <w:r>
        <w:rPr>
          <w:b/>
          <w:bCs/>
          <w:color w:val="000000"/>
          <w:sz w:val="28"/>
          <w:szCs w:val="28"/>
        </w:rPr>
        <w:t>ПОЛОЖ</w:t>
      </w:r>
      <w:r w:rsidR="00F12A85">
        <w:rPr>
          <w:b/>
          <w:bCs/>
          <w:color w:val="000000"/>
          <w:sz w:val="28"/>
          <w:szCs w:val="28"/>
        </w:rPr>
        <w:t xml:space="preserve">ЕНИЕ О РАБОЧЕЙ ГРУППЕ ЗАБАЙКАЛЬСКОЙ РАЙОННОЙ ТЕРРИТОРИАЛЬНОЙ ИЗБИРАТЕЛЬНОЙ КОМИССИИ </w:t>
      </w:r>
    </w:p>
    <w:p w:rsidR="007A6BBD" w:rsidRDefault="007A6BBD" w:rsidP="007A6BBD">
      <w:pPr>
        <w:pStyle w:val="a3"/>
        <w:spacing w:before="0" w:beforeAutospacing="0" w:after="0" w:afterAutospacing="0"/>
        <w:ind w:firstLine="567"/>
        <w:jc w:val="center"/>
        <w:rPr>
          <w:b/>
          <w:bCs/>
          <w:color w:val="000000"/>
          <w:sz w:val="28"/>
          <w:szCs w:val="28"/>
        </w:rPr>
      </w:pPr>
      <w:r>
        <w:rPr>
          <w:b/>
          <w:bCs/>
          <w:color w:val="000000"/>
          <w:sz w:val="28"/>
          <w:szCs w:val="28"/>
        </w:rPr>
        <w:t>ПО ПРЕДВАРИТЕЛЬНОМУ РАССМОТРЕНИЮ ЖАЛОБ (ЗАЯВЛЕНИЙ) НА РЕШЕНИЯ И ДЕЙСТВИЯ (БЕЗДЕЙСТВИЕ) ИЗБИРАТЕЛЬНЫХ КОМИССИЙ,</w:t>
      </w:r>
    </w:p>
    <w:p w:rsidR="007A6BBD" w:rsidRDefault="007A6BBD" w:rsidP="007A6BBD">
      <w:pPr>
        <w:pStyle w:val="a3"/>
        <w:spacing w:before="0" w:beforeAutospacing="0" w:after="0" w:afterAutospacing="0"/>
        <w:ind w:firstLine="567"/>
        <w:jc w:val="center"/>
        <w:rPr>
          <w:b/>
          <w:bCs/>
          <w:color w:val="000000"/>
          <w:sz w:val="28"/>
          <w:szCs w:val="28"/>
        </w:rPr>
      </w:pPr>
      <w:r>
        <w:rPr>
          <w:b/>
          <w:bCs/>
          <w:color w:val="000000"/>
          <w:sz w:val="28"/>
          <w:szCs w:val="28"/>
        </w:rPr>
        <w:t>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w:t>
      </w:r>
    </w:p>
    <w:p w:rsidR="007A6BBD" w:rsidRDefault="007A6BBD" w:rsidP="007A6BBD">
      <w:pPr>
        <w:pStyle w:val="a3"/>
        <w:spacing w:before="0" w:beforeAutospacing="0" w:after="0" w:afterAutospacing="0"/>
        <w:ind w:firstLine="567"/>
        <w:jc w:val="center"/>
        <w:rPr>
          <w:b/>
          <w:bCs/>
          <w:color w:val="000000"/>
          <w:sz w:val="28"/>
          <w:szCs w:val="28"/>
        </w:rPr>
      </w:pPr>
      <w:r>
        <w:rPr>
          <w:b/>
          <w:bCs/>
          <w:color w:val="000000"/>
          <w:sz w:val="28"/>
          <w:szCs w:val="28"/>
        </w:rPr>
        <w:t>НАРУШАЮЩИЕ ИЗБИРАТЕЛЬНЫЕ ПРАВА И ПРАВО НА УЧАСТИЕ В РЕФЕРЕНДУМЕ ГРАЖДАН РОССИЙСКОЙ ФЕДЕРАЦИИ</w:t>
      </w:r>
    </w:p>
    <w:p w:rsidR="007A6BBD" w:rsidRDefault="007A6BBD" w:rsidP="007A6BBD">
      <w:pPr>
        <w:pStyle w:val="a3"/>
        <w:spacing w:before="0" w:beforeAutospacing="0" w:after="0" w:afterAutospacing="0"/>
        <w:ind w:firstLine="709"/>
        <w:jc w:val="both"/>
        <w:rPr>
          <w:color w:val="000000"/>
          <w:sz w:val="28"/>
          <w:szCs w:val="28"/>
        </w:rPr>
      </w:pP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 Настоящее Положение определяет деятельность Рабочей группы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(далее - Рабочая группа).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2. Рабочая группа при осуществлении своей деятельности руководствуется Конституцией Российской Федерации, федеральными конституционными законами, федеральными законами, Уставом Забайкальского края, иными законами края, нормативными актами Центральной избирательной комиссии Российской Федерации, регламентом и иными правовыми актами </w:t>
      </w:r>
      <w:r w:rsidR="00F1379E">
        <w:rPr>
          <w:sz w:val="28"/>
          <w:szCs w:val="28"/>
        </w:rPr>
        <w:t xml:space="preserve">Забайкальской </w:t>
      </w:r>
      <w:r>
        <w:rPr>
          <w:sz w:val="28"/>
          <w:szCs w:val="28"/>
        </w:rPr>
        <w:t xml:space="preserve"> районной территориальной избирательной комиссии</w:t>
      </w:r>
      <w:r>
        <w:rPr>
          <w:color w:val="000000"/>
          <w:sz w:val="28"/>
          <w:szCs w:val="28"/>
        </w:rPr>
        <w:t xml:space="preserve"> Забайкальского кр</w:t>
      </w:r>
      <w:r w:rsidR="00F1379E">
        <w:rPr>
          <w:color w:val="000000"/>
          <w:sz w:val="28"/>
          <w:szCs w:val="28"/>
        </w:rPr>
        <w:t>ая (далее – Забайкальская</w:t>
      </w:r>
      <w:r>
        <w:rPr>
          <w:color w:val="000000"/>
          <w:sz w:val="28"/>
          <w:szCs w:val="28"/>
        </w:rPr>
        <w:t xml:space="preserve"> ТИК), настоящим Положением.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3. Рабочая группа образуется н</w:t>
      </w:r>
      <w:r w:rsidR="00F1379E">
        <w:rPr>
          <w:color w:val="000000"/>
          <w:sz w:val="28"/>
          <w:szCs w:val="28"/>
        </w:rPr>
        <w:t>а срок полномочий Забайкальской</w:t>
      </w:r>
      <w:r>
        <w:rPr>
          <w:color w:val="000000"/>
          <w:sz w:val="28"/>
          <w:szCs w:val="28"/>
        </w:rPr>
        <w:t xml:space="preserve"> ТИ</w:t>
      </w:r>
      <w:r w:rsidR="00F1379E">
        <w:rPr>
          <w:color w:val="000000"/>
          <w:sz w:val="28"/>
          <w:szCs w:val="28"/>
        </w:rPr>
        <w:t>К из числа членов Забайкальской</w:t>
      </w:r>
      <w:r>
        <w:rPr>
          <w:color w:val="000000"/>
          <w:sz w:val="28"/>
          <w:szCs w:val="28"/>
        </w:rPr>
        <w:t xml:space="preserve"> ТИК.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4. При проведении выборов н</w:t>
      </w:r>
      <w:r w:rsidR="00B628E4">
        <w:rPr>
          <w:color w:val="000000"/>
          <w:sz w:val="28"/>
          <w:szCs w:val="28"/>
        </w:rPr>
        <w:t>а территории Забайкальского округа</w:t>
      </w:r>
      <w:r>
        <w:rPr>
          <w:color w:val="000000"/>
          <w:sz w:val="28"/>
          <w:szCs w:val="28"/>
        </w:rPr>
        <w:t xml:space="preserve"> в органы местного самоуправления и местных референдумов Рабочая группа </w:t>
      </w:r>
      <w:r>
        <w:rPr>
          <w:color w:val="000000"/>
          <w:sz w:val="28"/>
          <w:szCs w:val="28"/>
        </w:rPr>
        <w:lastRenderedPageBreak/>
        <w:t>рассматривает жалобы (заявления) на решения и действия (бездействие) избирательных комиссий муниципальных образований. Рабочая группа принимает к рассмотрению заявления (жалобы) на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нарушающих избирательные права и право на участие в референдуме граждан Российской Федерации и совершенные на территории Забайка</w:t>
      </w:r>
      <w:r w:rsidR="00F93227">
        <w:rPr>
          <w:color w:val="000000"/>
          <w:sz w:val="28"/>
          <w:szCs w:val="28"/>
        </w:rPr>
        <w:t>льского края</w:t>
      </w:r>
      <w:r>
        <w:rPr>
          <w:color w:val="000000"/>
          <w:sz w:val="28"/>
          <w:szCs w:val="28"/>
        </w:rPr>
        <w:t xml:space="preserve">.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5. Поступившие в Комиссию жалобы (заявления) на решения и действия (бездействие) избирательных комиссий,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вносятся на заседание Рабочей группы по поручению председателя Комиссии, заместителя председателя Комиссии.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6. 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7. На заседании Рабочей группы вправе присутствовать, выступать и задавать вопросы, вносить предложения и требовать проведения по ним </w:t>
      </w:r>
      <w:r w:rsidR="00B628E4">
        <w:rPr>
          <w:color w:val="000000"/>
          <w:sz w:val="28"/>
          <w:szCs w:val="28"/>
        </w:rPr>
        <w:t>голосования члены Забайкальской</w:t>
      </w:r>
      <w:r>
        <w:rPr>
          <w:color w:val="000000"/>
          <w:sz w:val="28"/>
          <w:szCs w:val="28"/>
        </w:rPr>
        <w:t xml:space="preserve"> ТИК с правом решающего голоса, не являющиеся членами Рабочей группы.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8. 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кандидат, представитель политической партии, иного общественного объединения (организации), юридического лица, физическое лицо, чьи решения и (или) действия (бездействие) обжалуются.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установленном законе порядке. Неявка заинтересованных сторон, получивших приглашение, на заседание рабочей группы не может служить основанием для переноса (отмены) заседания. 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9. Продолжительность выступлений на заседании Рабочей группы устанавливается руководителем Рабочей группы (председательствующим на заседании) с учетом мнения докладчика и заинтересованных сторон, но не должна превышать: для доклада и выступлений заинтересованных сторон - </w:t>
      </w:r>
      <w:r>
        <w:rPr>
          <w:color w:val="000000"/>
          <w:sz w:val="28"/>
          <w:szCs w:val="28"/>
        </w:rPr>
        <w:lastRenderedPageBreak/>
        <w:t xml:space="preserve">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10.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11. По поручению руководителя Рабочей группы секретарь Рабочей группы извещает членов Рабочей группы о дате, времени и месте проведения заседания, обеспечивает членов Рабочей группы всеми поступившими в Комиссию по рассматриваемой жалобе (заявлению) материалами, приглашает на заседание заинтересованные стороны, регистрирует участников заседания.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12. Уполномоченный на то член Рабочей группы ведет протокол заседания Рабочей группы. В протоколе указываются: дата и повестка дня заседания,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ним, а также по рекомендациям рабочей группы для Комиссии. Протокол заседания Рабочей группы подписывают руководитель Рабочей группы (председательствующий на заседании) и члены рабочей группы, присутствовавшие на заседании.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13. По реш</w:t>
      </w:r>
      <w:r w:rsidR="00B628E4">
        <w:rPr>
          <w:color w:val="000000"/>
          <w:sz w:val="28"/>
          <w:szCs w:val="28"/>
        </w:rPr>
        <w:t xml:space="preserve">ению председателя Забайкальской </w:t>
      </w:r>
      <w:r>
        <w:rPr>
          <w:color w:val="000000"/>
          <w:sz w:val="28"/>
          <w:szCs w:val="28"/>
        </w:rPr>
        <w:t xml:space="preserve">ТИК, принятому на основании обращения руководителя Рабочей группы, согласованного с членами Рабочей группы, может проводиться дополнительная проверка фактов, содержащихся в жалобе (заявлении), в том числе при содействии правоохранительных органов, органов государственной власти и органов местного самоуправления.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14. 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членов Рабочей группы открытым голосованием. На основании принятых рекомендаций членами рабочей группы готовится соответствующий проект постановления Комиссии для внесения его на заседание Комиссии.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15. Руководитель Рабочей группы или по его поручению - член Комиссии, являющийся членом Рабочей гру</w:t>
      </w:r>
      <w:r w:rsidR="00B628E4">
        <w:rPr>
          <w:color w:val="000000"/>
          <w:sz w:val="28"/>
          <w:szCs w:val="28"/>
        </w:rPr>
        <w:t>ппы, на заседании Забайкальской</w:t>
      </w:r>
      <w:r>
        <w:rPr>
          <w:color w:val="000000"/>
          <w:sz w:val="28"/>
          <w:szCs w:val="28"/>
        </w:rPr>
        <w:t xml:space="preserve"> ТИК представляет подготовленный на основании рекомендаций Рабочей группы проект постановления Комиссии.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16. Протоколы заседаний и другие материалы Рабочей группы хр</w:t>
      </w:r>
      <w:r w:rsidR="00B628E4">
        <w:rPr>
          <w:color w:val="000000"/>
          <w:sz w:val="28"/>
          <w:szCs w:val="28"/>
        </w:rPr>
        <w:t>анятся в Забайкальской</w:t>
      </w:r>
      <w:r>
        <w:rPr>
          <w:color w:val="000000"/>
          <w:sz w:val="28"/>
          <w:szCs w:val="28"/>
        </w:rPr>
        <w:t xml:space="preserve"> ТИК в течение срока, устано</w:t>
      </w:r>
      <w:r w:rsidR="00B628E4">
        <w:rPr>
          <w:color w:val="000000"/>
          <w:sz w:val="28"/>
          <w:szCs w:val="28"/>
        </w:rPr>
        <w:t>вленного решением Забайкальской</w:t>
      </w:r>
      <w:r>
        <w:rPr>
          <w:color w:val="000000"/>
          <w:sz w:val="28"/>
          <w:szCs w:val="28"/>
        </w:rPr>
        <w:t xml:space="preserve"> ТИК. </w:t>
      </w:r>
    </w:p>
    <w:p w:rsidR="007A6BBD" w:rsidRDefault="007A6BBD" w:rsidP="007A6BBD">
      <w:pPr>
        <w:pStyle w:val="a3"/>
        <w:spacing w:before="0" w:beforeAutospacing="0" w:after="0" w:afterAutospacing="0"/>
        <w:ind w:firstLine="709"/>
        <w:jc w:val="both"/>
        <w:rPr>
          <w:color w:val="000000"/>
          <w:sz w:val="28"/>
          <w:szCs w:val="28"/>
        </w:rPr>
      </w:pPr>
      <w:r>
        <w:rPr>
          <w:color w:val="000000"/>
          <w:sz w:val="28"/>
          <w:szCs w:val="28"/>
        </w:rPr>
        <w:t xml:space="preserve">17. Заседание рабочей группы, как правило, проходит накануне дня заседания Комиссии, на котором должна рассматриваться жалоба заявителя. </w:t>
      </w:r>
    </w:p>
    <w:p w:rsidR="004A4771" w:rsidRDefault="004A4771"/>
    <w:sectPr w:rsidR="004A4771" w:rsidSect="00B7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50668"/>
    <w:multiLevelType w:val="multilevel"/>
    <w:tmpl w:val="7514F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6BBD"/>
    <w:rsid w:val="004A4771"/>
    <w:rsid w:val="005B7F46"/>
    <w:rsid w:val="006907B3"/>
    <w:rsid w:val="007A6BBD"/>
    <w:rsid w:val="00952888"/>
    <w:rsid w:val="00B628E4"/>
    <w:rsid w:val="00B76724"/>
    <w:rsid w:val="00F12A85"/>
    <w:rsid w:val="00F1379E"/>
    <w:rsid w:val="00F9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E653"/>
  <w15:docId w15:val="{7ED7CEEE-D669-43F2-8EBB-07C00132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BD"/>
    <w:rPr>
      <w:rFonts w:eastAsiaTheme="minorEastAsia"/>
      <w:lang w:eastAsia="ru-RU"/>
    </w:rPr>
  </w:style>
  <w:style w:type="paragraph" w:styleId="1">
    <w:name w:val="heading 1"/>
    <w:basedOn w:val="a"/>
    <w:next w:val="a"/>
    <w:link w:val="10"/>
    <w:uiPriority w:val="9"/>
    <w:qFormat/>
    <w:rsid w:val="00F12A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12A85"/>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F12A85"/>
    <w:pPr>
      <w:widowControl w:val="0"/>
      <w:suppressAutoHyphens/>
      <w:autoSpaceDE w:val="0"/>
      <w:spacing w:after="0" w:line="240" w:lineRule="auto"/>
    </w:pPr>
    <w:rPr>
      <w:rFonts w:ascii="Courier New" w:eastAsia="Times New Roman" w:hAnsi="Courier New" w:cs="Courier New"/>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7</cp:revision>
  <cp:lastPrinted>2024-06-21T00:21:00Z</cp:lastPrinted>
  <dcterms:created xsi:type="dcterms:W3CDTF">2024-06-20T14:14:00Z</dcterms:created>
  <dcterms:modified xsi:type="dcterms:W3CDTF">2024-06-21T05:34:00Z</dcterms:modified>
</cp:coreProperties>
</file>