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D1" w:rsidRDefault="00F850D1" w:rsidP="00F850D1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 w:rsidR="00E30024">
        <w:rPr>
          <w:rFonts w:ascii="Times New Roman" w:hAnsi="Times New Roman"/>
          <w:b/>
          <w:sz w:val="28"/>
        </w:rPr>
        <w:t xml:space="preserve"> Забайкальская</w:t>
      </w:r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F850D1" w:rsidRDefault="00F850D1" w:rsidP="00F850D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F850D1" w:rsidRDefault="00F850D1" w:rsidP="00F850D1">
      <w:pPr>
        <w:jc w:val="both"/>
        <w:rPr>
          <w:rFonts w:ascii="Times New Roman" w:hAnsi="Times New Roman"/>
          <w:b/>
          <w:sz w:val="28"/>
        </w:rPr>
      </w:pPr>
    </w:p>
    <w:p w:rsidR="00F850D1" w:rsidRDefault="00F850D1" w:rsidP="00F850D1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F850D1" w:rsidRDefault="00F850D1" w:rsidP="00F850D1">
      <w:pPr>
        <w:jc w:val="both"/>
        <w:rPr>
          <w:rFonts w:ascii="Times New Roman" w:hAnsi="Times New Roman"/>
          <w:b/>
          <w:sz w:val="28"/>
        </w:rPr>
      </w:pPr>
    </w:p>
    <w:p w:rsidR="00F850D1" w:rsidRDefault="005D6638" w:rsidP="00F850D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E30024">
        <w:rPr>
          <w:rFonts w:ascii="Times New Roman" w:hAnsi="Times New Roman"/>
          <w:b/>
          <w:sz w:val="28"/>
        </w:rPr>
        <w:t xml:space="preserve"> июня 2024</w:t>
      </w:r>
      <w:r w:rsidR="00F850D1">
        <w:rPr>
          <w:rFonts w:ascii="Times New Roman" w:hAnsi="Times New Roman"/>
          <w:b/>
          <w:sz w:val="28"/>
        </w:rPr>
        <w:t xml:space="preserve"> года                                                               </w:t>
      </w:r>
      <w:r w:rsidR="00E30024">
        <w:rPr>
          <w:rFonts w:ascii="Times New Roman" w:hAnsi="Times New Roman"/>
          <w:b/>
          <w:sz w:val="28"/>
        </w:rPr>
        <w:t xml:space="preserve">             № </w:t>
      </w:r>
      <w:r>
        <w:rPr>
          <w:rFonts w:ascii="Times New Roman" w:hAnsi="Times New Roman"/>
          <w:b/>
          <w:sz w:val="28"/>
        </w:rPr>
        <w:t>81/351-15</w:t>
      </w:r>
      <w:r w:rsidR="00E30024">
        <w:rPr>
          <w:rFonts w:ascii="Times New Roman" w:hAnsi="Times New Roman"/>
          <w:b/>
          <w:sz w:val="28"/>
        </w:rPr>
        <w:t xml:space="preserve"> </w:t>
      </w:r>
      <w:r w:rsidR="00F850D1">
        <w:rPr>
          <w:rFonts w:ascii="Times New Roman" w:hAnsi="Times New Roman"/>
          <w:b/>
          <w:sz w:val="28"/>
        </w:rPr>
        <w:t xml:space="preserve">                                </w:t>
      </w:r>
    </w:p>
    <w:p w:rsidR="00F850D1" w:rsidRDefault="00E30024" w:rsidP="00F850D1">
      <w:pPr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пгт.Забайкальск</w:t>
      </w:r>
      <w:proofErr w:type="spellEnd"/>
      <w:proofErr w:type="gramEnd"/>
      <w:r w:rsidR="00F850D1">
        <w:rPr>
          <w:rFonts w:ascii="Times New Roman" w:hAnsi="Times New Roman"/>
          <w:b/>
          <w:sz w:val="28"/>
        </w:rPr>
        <w:t xml:space="preserve"> </w:t>
      </w:r>
    </w:p>
    <w:p w:rsidR="00F850D1" w:rsidRDefault="00F850D1" w:rsidP="00F850D1">
      <w:pPr>
        <w:jc w:val="center"/>
        <w:rPr>
          <w:rFonts w:ascii="Times New Roman" w:hAnsi="Times New Roman"/>
          <w:b/>
          <w:sz w:val="28"/>
        </w:rPr>
      </w:pPr>
    </w:p>
    <w:p w:rsidR="00F850D1" w:rsidRDefault="00F850D1" w:rsidP="00F850D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полномочиях по составлению протоколов об административных правонарушениях</w:t>
      </w:r>
    </w:p>
    <w:bookmarkEnd w:id="0"/>
    <w:p w:rsidR="00F850D1" w:rsidRDefault="00F850D1" w:rsidP="00F850D1">
      <w:pPr>
        <w:jc w:val="center"/>
        <w:rPr>
          <w:b/>
          <w:sz w:val="28"/>
        </w:rPr>
      </w:pPr>
    </w:p>
    <w:p w:rsidR="00F850D1" w:rsidRDefault="00F850D1" w:rsidP="00F850D1">
      <w:pPr>
        <w:jc w:val="center"/>
        <w:rPr>
          <w:b/>
          <w:sz w:val="28"/>
        </w:rPr>
      </w:pPr>
    </w:p>
    <w:p w:rsidR="00F850D1" w:rsidRDefault="00F850D1" w:rsidP="00F850D1">
      <w:pPr>
        <w:ind w:firstLine="567"/>
        <w:jc w:val="both"/>
        <w:rPr>
          <w:sz w:val="28"/>
        </w:rPr>
      </w:pPr>
      <w:r>
        <w:rPr>
          <w:sz w:val="28"/>
        </w:rPr>
        <w:t>В соответствии с пунктом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</w:t>
      </w:r>
      <w:r w:rsidR="00E30024">
        <w:rPr>
          <w:sz w:val="28"/>
        </w:rPr>
        <w:t xml:space="preserve"> правонарушениях, Забайкальская</w:t>
      </w:r>
      <w:r>
        <w:rPr>
          <w:sz w:val="28"/>
        </w:rPr>
        <w:t xml:space="preserve">   районная территориальная избирательная комиссия Забайкальского края  </w:t>
      </w:r>
      <w:r>
        <w:rPr>
          <w:b/>
          <w:sz w:val="28"/>
        </w:rPr>
        <w:t xml:space="preserve">постановляет: </w:t>
      </w:r>
    </w:p>
    <w:p w:rsidR="00F850D1" w:rsidRDefault="00F850D1" w:rsidP="00F850D1">
      <w:pPr>
        <w:ind w:firstLine="567"/>
        <w:jc w:val="both"/>
        <w:rPr>
          <w:sz w:val="28"/>
        </w:rPr>
      </w:pPr>
    </w:p>
    <w:p w:rsidR="00F850D1" w:rsidRDefault="00F850D1" w:rsidP="00F850D1">
      <w:pPr>
        <w:jc w:val="center"/>
        <w:rPr>
          <w:rFonts w:ascii="Times New Roman" w:hAnsi="Times New Roman"/>
          <w:sz w:val="28"/>
        </w:rPr>
      </w:pPr>
    </w:p>
    <w:p w:rsidR="00E30024" w:rsidRDefault="00F850D1" w:rsidP="00E3002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Уполномочить член</w:t>
      </w:r>
      <w:r w:rsidR="00E30024">
        <w:rPr>
          <w:rFonts w:ascii="Times New Roman" w:hAnsi="Times New Roman"/>
          <w:sz w:val="28"/>
        </w:rPr>
        <w:t>ов Забайкальской</w:t>
      </w:r>
      <w:r>
        <w:rPr>
          <w:rFonts w:ascii="Times New Roman" w:hAnsi="Times New Roman"/>
          <w:sz w:val="28"/>
        </w:rPr>
        <w:t xml:space="preserve"> районной территориальной избирательной комиссии с правом решающего го</w:t>
      </w:r>
      <w:r w:rsidR="00E30024">
        <w:rPr>
          <w:rFonts w:ascii="Times New Roman" w:hAnsi="Times New Roman"/>
          <w:sz w:val="28"/>
        </w:rPr>
        <w:t>лоса Комарову Татьяну Борисовну и Путинцеву Наталью Анатольевну</w:t>
      </w:r>
      <w:r>
        <w:rPr>
          <w:rFonts w:ascii="Times New Roman" w:hAnsi="Times New Roman"/>
          <w:sz w:val="28"/>
        </w:rPr>
        <w:t xml:space="preserve"> на составление протоколов об административных правонарушениях, предусмотренных статьями </w:t>
      </w:r>
      <w:hyperlink r:id="rId4" w:anchor="p69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5.3</w:t>
        </w:r>
      </w:hyperlink>
      <w:r>
        <w:rPr>
          <w:rFonts w:ascii="Times New Roman" w:hAnsi="Times New Roman"/>
          <w:sz w:val="28"/>
        </w:rPr>
        <w:t xml:space="preserve"> - </w:t>
      </w:r>
      <w:hyperlink r:id="rId5" w:anchor="p724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</w:t>
        </w:r>
      </w:hyperlink>
      <w:r>
        <w:rPr>
          <w:rFonts w:ascii="Times New Roman" w:hAnsi="Times New Roman"/>
          <w:sz w:val="28"/>
        </w:rPr>
        <w:t xml:space="preserve">, </w:t>
      </w:r>
      <w:hyperlink r:id="rId6" w:anchor="p76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5.8</w:t>
        </w:r>
      </w:hyperlink>
      <w:r>
        <w:rPr>
          <w:rFonts w:ascii="Times New Roman" w:hAnsi="Times New Roman"/>
          <w:sz w:val="28"/>
        </w:rPr>
        <w:t xml:space="preserve"> - </w:t>
      </w:r>
      <w:hyperlink r:id="rId7" w:anchor="p792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5.10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anchor="p814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5.12</w:t>
        </w:r>
      </w:hyperlink>
      <w:r>
        <w:rPr>
          <w:rFonts w:ascii="Times New Roman" w:hAnsi="Times New Roman"/>
          <w:sz w:val="28"/>
        </w:rPr>
        <w:t xml:space="preserve">, </w:t>
      </w:r>
      <w:hyperlink r:id="rId9" w:anchor="p84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5.15</w:t>
        </w:r>
      </w:hyperlink>
      <w:r>
        <w:rPr>
          <w:rFonts w:ascii="Times New Roman" w:hAnsi="Times New Roman"/>
          <w:sz w:val="28"/>
        </w:rPr>
        <w:t xml:space="preserve">, </w:t>
      </w:r>
      <w:hyperlink r:id="rId10" w:anchor="p86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5.17</w:t>
        </w:r>
      </w:hyperlink>
      <w:r>
        <w:rPr>
          <w:rFonts w:ascii="Times New Roman" w:hAnsi="Times New Roman"/>
          <w:sz w:val="28"/>
        </w:rPr>
        <w:t xml:space="preserve"> - </w:t>
      </w:r>
      <w:hyperlink r:id="rId11" w:anchor="p90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5.20</w:t>
        </w:r>
      </w:hyperlink>
      <w:r>
        <w:rPr>
          <w:rFonts w:ascii="Times New Roman" w:hAnsi="Times New Roman"/>
          <w:sz w:val="28"/>
        </w:rPr>
        <w:t xml:space="preserve">, </w:t>
      </w:r>
      <w:hyperlink r:id="rId12" w:anchor="p120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5.47</w:t>
        </w:r>
      </w:hyperlink>
      <w:r>
        <w:rPr>
          <w:rFonts w:ascii="Times New Roman" w:hAnsi="Times New Roman"/>
          <w:sz w:val="28"/>
        </w:rPr>
        <w:t xml:space="preserve">, </w:t>
      </w:r>
      <w:hyperlink r:id="rId13" w:anchor="p1240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5.50</w:t>
        </w:r>
      </w:hyperlink>
      <w:r>
        <w:rPr>
          <w:rFonts w:ascii="Times New Roman" w:hAnsi="Times New Roman"/>
          <w:sz w:val="28"/>
        </w:rPr>
        <w:t xml:space="preserve">, </w:t>
      </w:r>
      <w:hyperlink r:id="rId14" w:anchor="p1253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5.51</w:t>
        </w:r>
      </w:hyperlink>
      <w:r>
        <w:rPr>
          <w:rFonts w:ascii="Times New Roman" w:hAnsi="Times New Roman"/>
          <w:sz w:val="28"/>
        </w:rPr>
        <w:t xml:space="preserve">, </w:t>
      </w:r>
      <w:hyperlink r:id="rId15" w:anchor="p130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5.56</w:t>
        </w:r>
      </w:hyperlink>
      <w:r>
        <w:rPr>
          <w:rStyle w:val="a3"/>
          <w:rFonts w:ascii="Times New Roman" w:hAnsi="Times New Roman"/>
          <w:sz w:val="28"/>
        </w:rPr>
        <w:t xml:space="preserve">, </w:t>
      </w:r>
      <w:hyperlink r:id="rId16" w:anchor="p1408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5.64</w:t>
        </w:r>
      </w:hyperlink>
      <w:r>
        <w:rPr>
          <w:rFonts w:ascii="Times New Roman" w:hAnsi="Times New Roman"/>
          <w:sz w:val="28"/>
        </w:rPr>
        <w:t xml:space="preserve"> - </w:t>
      </w:r>
      <w:hyperlink r:id="rId17" w:anchor="p144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5.68</w:t>
        </w:r>
      </w:hyperlink>
      <w:r>
        <w:rPr>
          <w:rFonts w:ascii="Times New Roman" w:hAnsi="Times New Roman"/>
          <w:sz w:val="28"/>
        </w:rPr>
        <w:t xml:space="preserve"> Кодекса Российской Федерации об административных правонарушениях.</w:t>
      </w:r>
      <w:r w:rsidR="00E30024">
        <w:rPr>
          <w:rFonts w:ascii="Times New Roman" w:hAnsi="Times New Roman"/>
          <w:sz w:val="32"/>
        </w:rPr>
        <w:t xml:space="preserve">                        </w:t>
      </w:r>
      <w:r w:rsidR="00E30024">
        <w:rPr>
          <w:rFonts w:ascii="Times New Roman" w:hAnsi="Times New Roman"/>
          <w:b/>
          <w:sz w:val="28"/>
        </w:rPr>
        <w:t xml:space="preserve"> </w:t>
      </w:r>
    </w:p>
    <w:p w:rsidR="00E30024" w:rsidRPr="00E30024" w:rsidRDefault="00E30024" w:rsidP="00E300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0024">
        <w:rPr>
          <w:rFonts w:ascii="Times New Roman" w:hAnsi="Times New Roman"/>
          <w:b/>
          <w:color w:val="auto"/>
          <w:sz w:val="28"/>
          <w:szCs w:val="28"/>
        </w:rPr>
        <w:t xml:space="preserve">     2</w:t>
      </w:r>
      <w:r w:rsidRPr="00E30024">
        <w:rPr>
          <w:rFonts w:ascii="Times New Roman" w:hAnsi="Times New Roman"/>
          <w:color w:val="auto"/>
          <w:sz w:val="28"/>
          <w:szCs w:val="28"/>
        </w:rPr>
        <w:t xml:space="preserve">. Разместить настоящее постановление </w:t>
      </w:r>
      <w:r w:rsidR="00DE2945" w:rsidRPr="00E30024">
        <w:rPr>
          <w:rFonts w:ascii="Times New Roman" w:hAnsi="Times New Roman"/>
          <w:color w:val="auto"/>
          <w:sz w:val="28"/>
          <w:szCs w:val="28"/>
        </w:rPr>
        <w:t>на официальном</w:t>
      </w:r>
      <w:r w:rsidRPr="00E30024">
        <w:rPr>
          <w:rFonts w:ascii="Times New Roman" w:hAnsi="Times New Roman"/>
          <w:color w:val="auto"/>
          <w:sz w:val="28"/>
          <w:szCs w:val="28"/>
        </w:rPr>
        <w:t xml:space="preserve"> сайте муниципального района «Забайкальский </w:t>
      </w:r>
      <w:r w:rsidR="00DE2945" w:rsidRPr="00E30024">
        <w:rPr>
          <w:rFonts w:ascii="Times New Roman" w:hAnsi="Times New Roman"/>
          <w:color w:val="auto"/>
          <w:sz w:val="28"/>
          <w:szCs w:val="28"/>
        </w:rPr>
        <w:t>район» в</w:t>
      </w:r>
      <w:r w:rsidRPr="00E30024">
        <w:rPr>
          <w:rFonts w:ascii="Times New Roman" w:hAnsi="Times New Roman"/>
          <w:color w:val="auto"/>
          <w:sz w:val="28"/>
          <w:szCs w:val="28"/>
        </w:rPr>
        <w:t xml:space="preserve"> информационно-телекоммуникационной сети «Интернет» по адресу: www.zabaikalskadm.ru</w:t>
      </w:r>
    </w:p>
    <w:p w:rsidR="00E30024" w:rsidRPr="00E30024" w:rsidRDefault="00E30024" w:rsidP="00E300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024" w:rsidRPr="00E30024" w:rsidRDefault="00E30024" w:rsidP="00E300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024" w:rsidRPr="00B44305" w:rsidRDefault="00E30024" w:rsidP="00E300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 xml:space="preserve">          Председатель</w:t>
      </w: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 xml:space="preserve">   Забайкальской районной</w:t>
      </w: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  <w:t>И.В.Шкляева</w:t>
      </w: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ab/>
        <w:t>Секретарь</w:t>
      </w: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Забайкальской районной</w:t>
      </w:r>
    </w:p>
    <w:p w:rsidR="00E30024" w:rsidRPr="00356832" w:rsidRDefault="00E30024" w:rsidP="00E30024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  <w:t>Т.Б.Комарова</w:t>
      </w:r>
    </w:p>
    <w:p w:rsidR="00E30024" w:rsidRPr="00356832" w:rsidRDefault="00E30024" w:rsidP="00E30024">
      <w:pPr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br w:type="page"/>
      </w:r>
    </w:p>
    <w:p w:rsidR="00E30024" w:rsidRDefault="00E30024" w:rsidP="00E30024">
      <w:pPr>
        <w:jc w:val="both"/>
        <w:rPr>
          <w:sz w:val="28"/>
        </w:rPr>
      </w:pPr>
    </w:p>
    <w:p w:rsidR="00E30024" w:rsidRDefault="00E30024" w:rsidP="00E30024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04F3C" w:rsidRDefault="00304F3C"/>
    <w:sectPr w:rsidR="00304F3C" w:rsidSect="001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0D1"/>
    <w:rsid w:val="001F2174"/>
    <w:rsid w:val="00304F3C"/>
    <w:rsid w:val="005D6638"/>
    <w:rsid w:val="00DE2945"/>
    <w:rsid w:val="00E30024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9F7AD-4592-4792-99C8-EB2F879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1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0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F850D1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unhideWhenUsed/>
    <w:rsid w:val="00F850D1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E3002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koap/13_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6.html" TargetMode="External"/><Relationship Id="rId11" Type="http://schemas.openxmlformats.org/officeDocument/2006/relationships/hyperlink" Target="http://www.consultant.ru/popular/koap/13_6.html" TargetMode="External"/><Relationship Id="rId5" Type="http://schemas.openxmlformats.org/officeDocument/2006/relationships/hyperlink" Target="http://www.consultant.ru/popular/koap/13_6.html" TargetMode="External"/><Relationship Id="rId15" Type="http://schemas.openxmlformats.org/officeDocument/2006/relationships/hyperlink" Target="http://www.consultant.ru/popular/koap/13_6.html" TargetMode="Externa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popular/koap/13_6.html" TargetMode="Externa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5</cp:revision>
  <dcterms:created xsi:type="dcterms:W3CDTF">2024-06-20T14:04:00Z</dcterms:created>
  <dcterms:modified xsi:type="dcterms:W3CDTF">2024-06-21T05:16:00Z</dcterms:modified>
</cp:coreProperties>
</file>