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08" w:rsidRPr="006F5563" w:rsidRDefault="00960E68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ЗАБАЙКАЛЬСКАЯ</w:t>
      </w:r>
      <w:r w:rsidR="007F58C4"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РАЙОННАЯ ТЕРРИТОРИАЛЬНАЯ ИЗБИРАТЕЛЬНАЯ КОМИССИЯ</w:t>
      </w:r>
    </w:p>
    <w:p w:rsidR="007F58C4" w:rsidRPr="006F5563" w:rsidRDefault="002A4908" w:rsidP="00CA7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(с полномочиями окружной избирательной комиссии по многоманд</w:t>
      </w:r>
      <w:r w:rsidR="006D35F4"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атному избирательному округу № </w:t>
      </w:r>
      <w:r w:rsidR="008E4DB5">
        <w:rPr>
          <w:rFonts w:ascii="Times New Roman" w:eastAsia="Times New Roman" w:hAnsi="Times New Roman" w:cs="Times New Roman"/>
          <w:b/>
          <w:bCs/>
          <w:sz w:val="28"/>
          <w:szCs w:val="20"/>
        </w:rPr>
        <w:t>2</w:t>
      </w: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)</w:t>
      </w:r>
      <w:r w:rsidR="007F58C4"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6F5563" w:rsidRDefault="007F58C4" w:rsidP="007F58C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7F58C4" w:rsidRPr="006F5563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6F5563" w:rsidRDefault="00B44385" w:rsidP="009604E8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30</w:t>
            </w:r>
            <w:r w:rsidR="007251D6"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июля 2024</w:t>
            </w:r>
            <w:r w:rsidR="007F58C4"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8C4" w:rsidRPr="006F5563" w:rsidRDefault="007F58C4" w:rsidP="00C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6F5563" w:rsidRDefault="007F58C4" w:rsidP="0096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A03E1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№</w:t>
            </w:r>
            <w:r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2E7247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101</w:t>
            </w:r>
            <w:r w:rsidR="00CA7EE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</w:t>
            </w:r>
            <w:r w:rsidR="002E7247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434</w:t>
            </w:r>
            <w:r w:rsidR="00A03E1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-15</w:t>
            </w:r>
            <w:r w:rsidR="00F571A0"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                </w:t>
            </w:r>
          </w:p>
        </w:tc>
      </w:tr>
    </w:tbl>
    <w:p w:rsidR="007F58C4" w:rsidRDefault="00960E68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F5563"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proofErr w:type="spellEnd"/>
      <w:r w:rsidR="007F58C4" w:rsidRPr="006F556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6F5563">
        <w:rPr>
          <w:rFonts w:ascii="Times New Roman" w:eastAsia="Times New Roman" w:hAnsi="Times New Roman" w:cs="Times New Roman"/>
          <w:b/>
          <w:sz w:val="28"/>
          <w:szCs w:val="28"/>
        </w:rPr>
        <w:t>Забайкальск</w:t>
      </w:r>
    </w:p>
    <w:p w:rsidR="00A03E15" w:rsidRPr="006F5563" w:rsidRDefault="00A03E15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25EA" w:rsidRPr="006F5563" w:rsidRDefault="00BC25EA" w:rsidP="00BC25E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55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отказе </w:t>
      </w:r>
      <w:r w:rsidR="008E4D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Сафронову Анатолию Николаевичу</w:t>
      </w:r>
      <w:r w:rsidRPr="006F55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выдвинуто</w:t>
      </w:r>
      <w:r w:rsidR="00B4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</w:t>
      </w:r>
      <w:r w:rsidRPr="006F55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порядке самовыдвижения, в регистрации кандидатом в депутаты </w:t>
      </w:r>
      <w:r w:rsidRPr="006F5563">
        <w:rPr>
          <w:rFonts w:ascii="Times New Roman" w:hAnsi="Times New Roman" w:cs="Times New Roman"/>
          <w:b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Pr="006F556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по многомандатному избирательному округу № </w:t>
      </w:r>
      <w:r w:rsidR="008E4DB5">
        <w:rPr>
          <w:rFonts w:ascii="Times New Roman" w:hAnsi="Times New Roman" w:cs="Times New Roman"/>
          <w:b/>
          <w:sz w:val="28"/>
          <w:szCs w:val="28"/>
          <w:lang w:eastAsia="ar-SA"/>
        </w:rPr>
        <w:t>2</w:t>
      </w:r>
    </w:p>
    <w:p w:rsidR="00BC25EA" w:rsidRPr="006F5563" w:rsidRDefault="00BC25EA" w:rsidP="00BC25EA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25EA" w:rsidRPr="00B44385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Проверив соответствие порядка выдвижения </w:t>
      </w:r>
      <w:r w:rsidR="008E4DB5">
        <w:rPr>
          <w:rFonts w:ascii="Times New Roman" w:hAnsi="Times New Roman" w:cs="Times New Roman"/>
          <w:bCs/>
          <w:color w:val="000000"/>
          <w:sz w:val="28"/>
          <w:szCs w:val="28"/>
        </w:rPr>
        <w:t>Сафронова Анатолия Николаевича</w:t>
      </w:r>
      <w:r w:rsidRPr="00B44385">
        <w:rPr>
          <w:rFonts w:ascii="Times New Roman" w:hAnsi="Times New Roman" w:cs="Times New Roman"/>
          <w:color w:val="000000"/>
          <w:sz w:val="28"/>
          <w:szCs w:val="28"/>
        </w:rPr>
        <w:t xml:space="preserve">, кандидата в депутаты </w:t>
      </w:r>
      <w:r w:rsidRPr="00B44385">
        <w:rPr>
          <w:rFonts w:ascii="Times New Roman" w:hAnsi="Times New Roman" w:cs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Pr="00B44385">
        <w:rPr>
          <w:rFonts w:ascii="Times New Roman" w:hAnsi="Times New Roman" w:cs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8E4DB5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2F7D8E">
        <w:rPr>
          <w:rFonts w:ascii="Times New Roman" w:hAnsi="Times New Roman" w:cs="Times New Roman"/>
          <w:color w:val="000000"/>
          <w:sz w:val="28"/>
          <w:szCs w:val="28"/>
        </w:rPr>
        <w:t>, выдвинутым</w:t>
      </w:r>
      <w:r w:rsidRPr="00B443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4385">
        <w:rPr>
          <w:rFonts w:ascii="Times New Roman" w:hAnsi="Times New Roman" w:cs="Times New Roman"/>
          <w:bCs/>
          <w:color w:val="000000"/>
          <w:sz w:val="28"/>
          <w:szCs w:val="28"/>
        </w:rPr>
        <w:t>в порядке</w:t>
      </w:r>
      <w:r w:rsidR="00696636" w:rsidRPr="00B443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самовыдвижения</w:t>
      </w:r>
      <w:r w:rsidRPr="00B4438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44385">
        <w:rPr>
          <w:rFonts w:ascii="Times New Roman" w:hAnsi="Times New Roman" w:cs="Times New Roman"/>
          <w:color w:val="000000"/>
          <w:sz w:val="28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 и Закона Забайкальского края «О муниципальных выборах в Забайкальском крае», Забайкальская районная территориальная избирательная комиссия (далее – избирательная комиссия) установила следующее.</w:t>
      </w:r>
    </w:p>
    <w:p w:rsidR="00BC25EA" w:rsidRPr="00B44385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385">
        <w:rPr>
          <w:rFonts w:ascii="Times New Roman" w:hAnsi="Times New Roman" w:cs="Times New Roman"/>
          <w:color w:val="000000"/>
          <w:sz w:val="28"/>
          <w:szCs w:val="28"/>
        </w:rPr>
        <w:t>Порядок выдвижения и документы, представленные</w:t>
      </w:r>
      <w:r w:rsidR="008E4DB5" w:rsidRPr="008E4D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E4DB5">
        <w:rPr>
          <w:rFonts w:ascii="Times New Roman" w:hAnsi="Times New Roman" w:cs="Times New Roman"/>
          <w:bCs/>
          <w:color w:val="000000"/>
          <w:sz w:val="28"/>
          <w:szCs w:val="28"/>
        </w:rPr>
        <w:t>Сафроновым Анатолием Николаевичем</w:t>
      </w:r>
      <w:r w:rsidRPr="00B44385">
        <w:rPr>
          <w:rFonts w:ascii="Times New Roman" w:hAnsi="Times New Roman" w:cs="Times New Roman"/>
          <w:color w:val="000000"/>
          <w:sz w:val="28"/>
          <w:szCs w:val="28"/>
        </w:rPr>
        <w:t>, для выдвижения и регистрации соответствуют указанным законам.</w:t>
      </w:r>
    </w:p>
    <w:p w:rsidR="00BC25EA" w:rsidRPr="00BC3CB2" w:rsidRDefault="00BC25EA" w:rsidP="00BC3CB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Избирательная комиссия  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>ставленных о себе кандидатом при выдвижении. Данные, поступившие из соответствующих органов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3E15">
        <w:rPr>
          <w:rFonts w:ascii="Times New Roman" w:hAnsi="Times New Roman"/>
          <w:color w:val="000000"/>
          <w:sz w:val="28"/>
          <w:szCs w:val="28"/>
        </w:rPr>
        <w:t>Управление Министерства Ю</w:t>
      </w:r>
      <w:r w:rsidR="00A03E15" w:rsidRPr="00FD0AC0">
        <w:rPr>
          <w:rFonts w:ascii="Times New Roman" w:hAnsi="Times New Roman"/>
          <w:color w:val="000000"/>
          <w:sz w:val="28"/>
          <w:szCs w:val="28"/>
        </w:rPr>
        <w:t>стиции</w:t>
      </w:r>
      <w:r w:rsidR="00A03E15">
        <w:rPr>
          <w:rFonts w:ascii="Times New Roman" w:hAnsi="Times New Roman"/>
          <w:color w:val="000000"/>
          <w:sz w:val="28"/>
          <w:szCs w:val="28"/>
        </w:rPr>
        <w:t xml:space="preserve"> РФ</w:t>
      </w:r>
      <w:r w:rsidR="00A03E15" w:rsidRPr="00FD0AC0">
        <w:rPr>
          <w:rFonts w:ascii="Times New Roman" w:hAnsi="Times New Roman"/>
          <w:color w:val="000000"/>
          <w:sz w:val="28"/>
          <w:szCs w:val="28"/>
        </w:rPr>
        <w:t xml:space="preserve"> по Забайкальскому краю, УМВД РФ по Забайкальскому краю, ОВМ ОМВД России по Забайкальскому району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, под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тверждают достоверность сведений, представленных кандидатом. 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постановлением избирательной комиссии 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от 10.01.2024 г. № </w:t>
      </w:r>
      <w:r w:rsidR="003933A0" w:rsidRPr="00BC3CB2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66/283-15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для регистрации  кандидатом в депутаты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33A0" w:rsidRPr="00BC3CB2">
        <w:rPr>
          <w:rFonts w:ascii="Times New Roman" w:hAnsi="Times New Roman" w:cs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="003933A0" w:rsidRPr="00BC3CB2">
        <w:rPr>
          <w:rFonts w:ascii="Times New Roman" w:hAnsi="Times New Roman" w:cs="Times New Roman"/>
          <w:sz w:val="28"/>
          <w:szCs w:val="28"/>
          <w:lang w:eastAsia="ar-SA"/>
        </w:rPr>
        <w:t>по многомандатному избирательному округу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представить не менее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10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десять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) и не более 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14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четырнадцать)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достоверных подписей избирателей.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В поддержку выдвижения кандидатом </w:t>
      </w:r>
      <w:r w:rsidR="008E4DB5">
        <w:rPr>
          <w:rFonts w:ascii="Times New Roman" w:hAnsi="Times New Roman" w:cs="Times New Roman"/>
          <w:bCs/>
          <w:color w:val="000000"/>
          <w:sz w:val="28"/>
          <w:szCs w:val="28"/>
        </w:rPr>
        <w:t>Сафронова Анатолия Николаевича</w:t>
      </w:r>
      <w:r w:rsidR="008E4DB5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представлено 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четырнадцать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) подписей из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бирателей. </w:t>
      </w:r>
    </w:p>
    <w:p w:rsidR="00BC25EA" w:rsidRPr="00BC3CB2" w:rsidRDefault="00BC25EA" w:rsidP="00A03E15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В результате проверки, согласно ведомост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и итоговому протоколу о результатах проверки подписей избирателей, собранных в поддержку выдвижения</w:t>
      </w:r>
      <w:r w:rsidR="008E4DB5" w:rsidRPr="008E4D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E4DB5">
        <w:rPr>
          <w:rFonts w:ascii="Times New Roman" w:hAnsi="Times New Roman" w:cs="Times New Roman"/>
          <w:bCs/>
          <w:color w:val="000000"/>
          <w:sz w:val="28"/>
          <w:szCs w:val="28"/>
        </w:rPr>
        <w:t>Сафронова Анатолия Николаевича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, установлено, что из 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подписей избирателей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достоверными признано </w:t>
      </w:r>
      <w:r w:rsidR="0090619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0619B">
        <w:rPr>
          <w:rFonts w:ascii="Times New Roman" w:hAnsi="Times New Roman" w:cs="Times New Roman"/>
          <w:color w:val="000000"/>
          <w:sz w:val="28"/>
          <w:szCs w:val="28"/>
        </w:rPr>
        <w:t>нол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) подписей, недействительными </w:t>
      </w:r>
      <w:r w:rsidR="0090619B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0619B">
        <w:rPr>
          <w:rFonts w:ascii="Times New Roman" w:hAnsi="Times New Roman" w:cs="Times New Roman"/>
          <w:color w:val="000000"/>
          <w:sz w:val="28"/>
          <w:szCs w:val="28"/>
        </w:rPr>
        <w:t>четырнадцат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), в том числе на основании:</w:t>
      </w:r>
    </w:p>
    <w:p w:rsidR="00BC25EA" w:rsidRDefault="008E4DB5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пункт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10 статьи 49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Закона Забайкальского края «О муниципальных выборах в Забайкальском крае»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сведения об избирателей не соответствуют действительности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)– 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одна) подпись;</w:t>
      </w:r>
    </w:p>
    <w:p w:rsidR="008E4DB5" w:rsidRPr="00BC3CB2" w:rsidRDefault="008E4DB5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10 статьи 49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Закона Забайкальского края «О муниципальных выборах в Забайкальском крае»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нет или не полный адрес места жительства избирателя)-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одна) подпись;</w:t>
      </w:r>
    </w:p>
    <w:p w:rsidR="00BC25EA" w:rsidRPr="00BC3CB2" w:rsidRDefault="008E4DB5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A03E15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 w:rsidR="0090619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10 статьи 49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Закона Забайкальского края «О муниципальных выборах в Забайкальском крае»</w:t>
      </w:r>
      <w:r w:rsidR="009061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сведения о кандидате, об уполномоченном представителе избирательного объединения, указаны в подписном листе не в полном объеме)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–  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0619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0619B">
        <w:rPr>
          <w:rFonts w:ascii="Times New Roman" w:hAnsi="Times New Roman" w:cs="Times New Roman"/>
          <w:color w:val="000000"/>
          <w:sz w:val="28"/>
          <w:szCs w:val="28"/>
        </w:rPr>
        <w:t>четырнадцать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подписей.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результаты проверки подписных листов свидетельствуют о том, что кандидатом </w:t>
      </w:r>
      <w:r w:rsidR="008E4DB5">
        <w:rPr>
          <w:rFonts w:ascii="Times New Roman" w:hAnsi="Times New Roman" w:cs="Times New Roman"/>
          <w:bCs/>
          <w:color w:val="000000"/>
          <w:sz w:val="28"/>
          <w:szCs w:val="28"/>
        </w:rPr>
        <w:t>Сафроновым Анатолием Николаевичем</w:t>
      </w:r>
      <w:r w:rsidR="008E4DB5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представлено недостаточное количество достоверных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подписей избирателей, необхо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димых для регистрации его кандидатом в депутаты </w:t>
      </w:r>
      <w:r w:rsidR="006F5563" w:rsidRPr="00BC3CB2">
        <w:rPr>
          <w:rFonts w:ascii="Times New Roman" w:hAnsi="Times New Roman" w:cs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="006F5563" w:rsidRPr="00BC3CB2">
        <w:rPr>
          <w:rFonts w:ascii="Times New Roman" w:hAnsi="Times New Roman" w:cs="Times New Roman"/>
          <w:sz w:val="28"/>
          <w:szCs w:val="28"/>
          <w:lang w:eastAsia="ar-SA"/>
        </w:rPr>
        <w:t>по многомандатному избирательному округу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Данное обстоятельство в соответствии с подпунктом 7</w:t>
      </w:r>
      <w:r w:rsidRPr="00BC3CB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пункта 5 статьи 50</w:t>
      </w:r>
      <w:r w:rsidR="00CA7E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Закона Забайкальского края «О муниципальных выборах в Забайкальском крае»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основанием для отказа в регистрации кандидата. </w:t>
      </w:r>
    </w:p>
    <w:p w:rsidR="006F5563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На основании вышеизложенного, руководствуясь статьей 38 Федерального закона «Об основных гарантиях избирательных прав и права на участие в референдуме граждан Российской Федерации», ста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>тьями подпунктом 7</w:t>
      </w:r>
      <w:r w:rsidRPr="00BC3CB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пункта 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5 статьи 50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Закона Забайкальского края «О муниципальных выборах в Забайкальском крае», 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Забайкальская районная территориальная избирательная комиссия </w:t>
      </w:r>
      <w:r w:rsidR="00696636" w:rsidRPr="00696636">
        <w:rPr>
          <w:rFonts w:ascii="Times New Roman" w:eastAsia="Times New Roman" w:hAnsi="Times New Roman" w:cs="Times New Roman"/>
          <w:bCs/>
          <w:sz w:val="28"/>
          <w:szCs w:val="20"/>
        </w:rPr>
        <w:t>(с полномочиями окружной избирательной комиссии по многоманд</w:t>
      </w:r>
      <w:r w:rsidR="0090619B">
        <w:rPr>
          <w:rFonts w:ascii="Times New Roman" w:eastAsia="Times New Roman" w:hAnsi="Times New Roman" w:cs="Times New Roman"/>
          <w:bCs/>
          <w:sz w:val="28"/>
          <w:szCs w:val="20"/>
        </w:rPr>
        <w:t>атному избирательному округ</w:t>
      </w:r>
      <w:r w:rsidR="008E4DB5">
        <w:rPr>
          <w:rFonts w:ascii="Times New Roman" w:eastAsia="Times New Roman" w:hAnsi="Times New Roman" w:cs="Times New Roman"/>
          <w:bCs/>
          <w:sz w:val="28"/>
          <w:szCs w:val="20"/>
        </w:rPr>
        <w:t>у № 2</w:t>
      </w:r>
      <w:r w:rsidR="00696636" w:rsidRPr="00696636">
        <w:rPr>
          <w:rFonts w:ascii="Times New Roman" w:eastAsia="Times New Roman" w:hAnsi="Times New Roman" w:cs="Times New Roman"/>
          <w:bCs/>
          <w:sz w:val="28"/>
          <w:szCs w:val="20"/>
        </w:rPr>
        <w:t>)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C3CB2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BC3CB2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BC3CB2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BC3CB2">
        <w:rPr>
          <w:rFonts w:ascii="Times New Roman" w:hAnsi="Times New Roman" w:cs="Times New Roman"/>
          <w:b/>
          <w:sz w:val="28"/>
          <w:szCs w:val="28"/>
        </w:rPr>
        <w:t xml:space="preserve"> о в л я е т :</w:t>
      </w:r>
    </w:p>
    <w:p w:rsidR="00BC25EA" w:rsidRPr="00BC3CB2" w:rsidRDefault="00BC25EA" w:rsidP="00BC3CB2">
      <w:pPr>
        <w:pStyle w:val="a3"/>
        <w:spacing w:line="240" w:lineRule="auto"/>
        <w:ind w:left="640"/>
        <w:contextualSpacing/>
        <w:jc w:val="both"/>
        <w:rPr>
          <w:b w:val="0"/>
          <w:bCs w:val="0"/>
        </w:rPr>
      </w:pPr>
    </w:p>
    <w:p w:rsidR="00BC25EA" w:rsidRPr="00BC3CB2" w:rsidRDefault="00BC3CB2" w:rsidP="00BC3CB2">
      <w:pPr>
        <w:pStyle w:val="ad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6F5563" w:rsidRPr="00BC3CB2">
        <w:rPr>
          <w:rFonts w:ascii="Times New Roman" w:hAnsi="Times New Roman"/>
          <w:color w:val="000000"/>
          <w:sz w:val="28"/>
          <w:szCs w:val="28"/>
        </w:rPr>
        <w:t>Отказать</w:t>
      </w:r>
      <w:r w:rsidR="008E4DB5" w:rsidRPr="008E4DB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E4DB5">
        <w:rPr>
          <w:rFonts w:ascii="Times New Roman" w:hAnsi="Times New Roman"/>
          <w:bCs/>
          <w:color w:val="000000"/>
          <w:sz w:val="28"/>
          <w:szCs w:val="28"/>
        </w:rPr>
        <w:t>Сафронову Анатолию Николаевичу</w:t>
      </w:r>
      <w:r w:rsidR="00BC25EA" w:rsidRPr="00BC3CB2">
        <w:rPr>
          <w:rFonts w:ascii="Times New Roman" w:hAnsi="Times New Roman"/>
          <w:color w:val="000000"/>
          <w:sz w:val="28"/>
          <w:szCs w:val="28"/>
        </w:rPr>
        <w:t>, выдвинутому в поря</w:t>
      </w:r>
      <w:r w:rsidR="006F5563" w:rsidRPr="00BC3CB2">
        <w:rPr>
          <w:rFonts w:ascii="Times New Roman" w:hAnsi="Times New Roman"/>
          <w:color w:val="000000"/>
          <w:sz w:val="28"/>
          <w:szCs w:val="28"/>
        </w:rPr>
        <w:t>дке самовыдвижения</w:t>
      </w:r>
      <w:r w:rsidR="00BC25EA" w:rsidRPr="00BC3CB2">
        <w:rPr>
          <w:rFonts w:ascii="Times New Roman" w:hAnsi="Times New Roman"/>
          <w:color w:val="000000"/>
          <w:sz w:val="28"/>
          <w:szCs w:val="28"/>
        </w:rPr>
        <w:t xml:space="preserve">, в регистрации кандидатом в депутаты </w:t>
      </w:r>
      <w:r w:rsidR="006F5563" w:rsidRPr="00BC3CB2">
        <w:rPr>
          <w:rFonts w:ascii="Times New Roman" w:hAnsi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="006F5563" w:rsidRPr="00BC3CB2">
        <w:rPr>
          <w:rFonts w:ascii="Times New Roman" w:hAnsi="Times New Roman"/>
          <w:sz w:val="28"/>
          <w:szCs w:val="28"/>
          <w:lang w:eastAsia="ar-SA"/>
        </w:rPr>
        <w:t>по многомандатному избирательному округу</w:t>
      </w:r>
      <w:r w:rsidR="006F5563" w:rsidRPr="00BC3CB2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8E4DB5">
        <w:rPr>
          <w:rFonts w:ascii="Times New Roman" w:hAnsi="Times New Roman"/>
          <w:color w:val="000000"/>
          <w:sz w:val="28"/>
          <w:szCs w:val="28"/>
        </w:rPr>
        <w:t>2</w:t>
      </w:r>
      <w:r w:rsidR="00BC25EA" w:rsidRPr="00BC3CB2">
        <w:rPr>
          <w:rFonts w:ascii="Times New Roman" w:hAnsi="Times New Roman"/>
          <w:color w:val="000000"/>
          <w:sz w:val="28"/>
          <w:szCs w:val="28"/>
        </w:rPr>
        <w:t>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2. Направить письменное уведомление в дополнительный  офис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ВСП № 136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>Читинского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отделения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№ 8600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ОАО «Сбербанк России» 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о прекращении с 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31.08.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расходных операций по специальному избирательному счету, открытому кандидатом, з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а исключением перечисления неизрасходованных средств избирательного фонда жертвователям, пропорционально вложенным ими средствам. 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3. Предложить</w:t>
      </w:r>
      <w:r w:rsidR="008E4DB5" w:rsidRPr="008E4D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E4DB5">
        <w:rPr>
          <w:rFonts w:ascii="Times New Roman" w:hAnsi="Times New Roman" w:cs="Times New Roman"/>
          <w:bCs/>
          <w:color w:val="000000"/>
          <w:sz w:val="28"/>
          <w:szCs w:val="28"/>
        </w:rPr>
        <w:t>Сафронову Анатолию Николаевичу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08 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произвести операции по</w:t>
      </w:r>
      <w:r w:rsidR="00BC3CB2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возврату не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>израсходованных денежных средств избирательного фонда гражданам и юридическим лицам, осуще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ствившим добровольные пожертвования, закрыть специальный избирательный счет и представить в избирательную комиссию итоговый финансовый отчет о поступлении и расходовании средств избирательного фонда. </w:t>
      </w:r>
    </w:p>
    <w:p w:rsidR="00BC25EA" w:rsidRPr="00BC3CB2" w:rsidRDefault="00BC25EA" w:rsidP="00BC3CB2">
      <w:pPr>
        <w:pStyle w:val="Pa2"/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3CB2">
        <w:rPr>
          <w:rFonts w:ascii="Times New Roman" w:hAnsi="Times New Roman"/>
          <w:color w:val="000000"/>
          <w:sz w:val="28"/>
          <w:szCs w:val="28"/>
        </w:rPr>
        <w:t>4. Направить настоящее постановление</w:t>
      </w:r>
      <w:r w:rsidR="008E4DB5" w:rsidRPr="008E4DB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E4DB5">
        <w:rPr>
          <w:rFonts w:ascii="Times New Roman" w:hAnsi="Times New Roman"/>
          <w:bCs/>
          <w:color w:val="000000"/>
          <w:sz w:val="28"/>
          <w:szCs w:val="28"/>
        </w:rPr>
        <w:t>Сафронову Анатолию Николаевичу</w:t>
      </w:r>
      <w:r w:rsidR="00BC3CB2" w:rsidRPr="00BC3CB2">
        <w:rPr>
          <w:rFonts w:ascii="Times New Roman" w:hAnsi="Times New Roman"/>
          <w:color w:val="000000"/>
          <w:sz w:val="28"/>
          <w:szCs w:val="28"/>
        </w:rPr>
        <w:t>.</w:t>
      </w:r>
    </w:p>
    <w:p w:rsidR="00E907BB" w:rsidRPr="00E907BB" w:rsidRDefault="00E907BB" w:rsidP="00E907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BC3CB2" w:rsidRPr="00BC3CB2">
        <w:rPr>
          <w:rFonts w:ascii="Times New Roman" w:hAnsi="Times New Roman" w:cs="Times New Roman"/>
          <w:sz w:val="28"/>
          <w:szCs w:val="28"/>
        </w:rPr>
        <w:t>Разместить</w:t>
      </w:r>
      <w:r w:rsidRPr="00E907BB">
        <w:rPr>
          <w:rFonts w:ascii="Times New Roman" w:hAnsi="Times New Roman" w:cs="Times New Roman"/>
          <w:sz w:val="28"/>
          <w:szCs w:val="28"/>
        </w:rPr>
        <w:t xml:space="preserve"> </w:t>
      </w:r>
      <w:r w:rsidR="00BC3CB2" w:rsidRPr="00BC3CB2">
        <w:rPr>
          <w:rFonts w:ascii="Times New Roman" w:hAnsi="Times New Roman" w:cs="Times New Roman"/>
          <w:sz w:val="28"/>
          <w:szCs w:val="28"/>
        </w:rPr>
        <w:t xml:space="preserve">настоящее постановление на официальном сайте муниципального района «Забайкальский район» в информационно-телекоммуникационной сети «Интернет» по адресу: </w:t>
      </w:r>
      <w:hyperlink r:id="rId7" w:history="1">
        <w:r w:rsidRPr="00674771">
          <w:rPr>
            <w:rStyle w:val="ae"/>
            <w:rFonts w:ascii="Times New Roman" w:hAnsi="Times New Roman" w:cs="Times New Roman"/>
            <w:sz w:val="28"/>
            <w:szCs w:val="28"/>
          </w:rPr>
          <w:t>www.zabaikalskadm.ru</w:t>
        </w:r>
      </w:hyperlink>
    </w:p>
    <w:p w:rsidR="00BC25EA" w:rsidRPr="00E907BB" w:rsidRDefault="00BC3CB2" w:rsidP="00E907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. Разъяснить</w:t>
      </w:r>
      <w:r w:rsidR="008E4DB5" w:rsidRPr="008E4D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E4DB5">
        <w:rPr>
          <w:rFonts w:ascii="Times New Roman" w:hAnsi="Times New Roman" w:cs="Times New Roman"/>
          <w:bCs/>
          <w:color w:val="000000"/>
          <w:sz w:val="28"/>
          <w:szCs w:val="28"/>
        </w:rPr>
        <w:t>Сафронову Анатолию Николаевичу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, что обжалование осуществляется в порядке и сроки, установленные статьей 75 Федеральным законом  «Об основных гарантиях избирательных прав и права на участие в референдуме граждан Российской Федерации».</w:t>
      </w:r>
    </w:p>
    <w:p w:rsidR="00BC25EA" w:rsidRPr="00BC3CB2" w:rsidRDefault="00BC3CB2" w:rsidP="00E907BB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исполнением настоящего постановления возложить на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председателя комиссии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А.В. Токарева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71A0" w:rsidRPr="00BC3CB2" w:rsidRDefault="00F571A0" w:rsidP="00BC3CB2">
      <w:pPr>
        <w:pStyle w:val="Pa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E5585" w:rsidRPr="00BC3CB2" w:rsidRDefault="00BE5585" w:rsidP="00BC3C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C3CB2" w:rsidRDefault="00BE5585" w:rsidP="00BC3C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  <w:t>А.В.Токарев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Секретарь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  <w:t>Т.Б.Комарова</w:t>
      </w:r>
    </w:p>
    <w:p w:rsidR="00BE5585" w:rsidRPr="00BC3CB2" w:rsidRDefault="00BE5585" w:rsidP="00F57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5585" w:rsidRPr="00BC3CB2" w:rsidSect="00F571A0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37A" w:rsidRDefault="0035237A" w:rsidP="00960E68">
      <w:pPr>
        <w:spacing w:after="0" w:line="240" w:lineRule="auto"/>
      </w:pPr>
      <w:r>
        <w:separator/>
      </w:r>
    </w:p>
  </w:endnote>
  <w:endnote w:type="continuationSeparator" w:id="0">
    <w:p w:rsidR="0035237A" w:rsidRDefault="0035237A" w:rsidP="00960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37A" w:rsidRDefault="0035237A" w:rsidP="00960E68">
      <w:pPr>
        <w:spacing w:after="0" w:line="240" w:lineRule="auto"/>
      </w:pPr>
      <w:r>
        <w:separator/>
      </w:r>
    </w:p>
  </w:footnote>
  <w:footnote w:type="continuationSeparator" w:id="0">
    <w:p w:rsidR="0035237A" w:rsidRDefault="0035237A" w:rsidP="00960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">
    <w:nsid w:val="5F8C5218"/>
    <w:multiLevelType w:val="hybridMultilevel"/>
    <w:tmpl w:val="05165A4A"/>
    <w:lvl w:ilvl="0" w:tplc="2A80D25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2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662"/>
    <w:rsid w:val="00005A75"/>
    <w:rsid w:val="000247BE"/>
    <w:rsid w:val="00030D4D"/>
    <w:rsid w:val="0004360B"/>
    <w:rsid w:val="0005490B"/>
    <w:rsid w:val="000606C1"/>
    <w:rsid w:val="00064AC9"/>
    <w:rsid w:val="00096FB4"/>
    <w:rsid w:val="000B2D41"/>
    <w:rsid w:val="000C7EF4"/>
    <w:rsid w:val="000D6E8D"/>
    <w:rsid w:val="000F1E1A"/>
    <w:rsid w:val="000F24EC"/>
    <w:rsid w:val="00100479"/>
    <w:rsid w:val="00115DC8"/>
    <w:rsid w:val="001470FD"/>
    <w:rsid w:val="001472FB"/>
    <w:rsid w:val="001513AB"/>
    <w:rsid w:val="001B5D9B"/>
    <w:rsid w:val="001D12F6"/>
    <w:rsid w:val="001E7C11"/>
    <w:rsid w:val="001F4CD8"/>
    <w:rsid w:val="001F7578"/>
    <w:rsid w:val="00202A0B"/>
    <w:rsid w:val="00203A1E"/>
    <w:rsid w:val="0021315F"/>
    <w:rsid w:val="0021621F"/>
    <w:rsid w:val="0027215A"/>
    <w:rsid w:val="0027519E"/>
    <w:rsid w:val="002867BD"/>
    <w:rsid w:val="00292251"/>
    <w:rsid w:val="002A4908"/>
    <w:rsid w:val="002A7A58"/>
    <w:rsid w:val="002B1E22"/>
    <w:rsid w:val="002E7247"/>
    <w:rsid w:val="002F7D8E"/>
    <w:rsid w:val="003176A4"/>
    <w:rsid w:val="00323838"/>
    <w:rsid w:val="003256FC"/>
    <w:rsid w:val="003278C3"/>
    <w:rsid w:val="00333334"/>
    <w:rsid w:val="00333D8E"/>
    <w:rsid w:val="0035237A"/>
    <w:rsid w:val="003659CB"/>
    <w:rsid w:val="0036798B"/>
    <w:rsid w:val="003933A0"/>
    <w:rsid w:val="003A4073"/>
    <w:rsid w:val="003C0376"/>
    <w:rsid w:val="00402B62"/>
    <w:rsid w:val="0049159F"/>
    <w:rsid w:val="00491662"/>
    <w:rsid w:val="004B1746"/>
    <w:rsid w:val="004F69E2"/>
    <w:rsid w:val="00522D20"/>
    <w:rsid w:val="00523669"/>
    <w:rsid w:val="0052777D"/>
    <w:rsid w:val="00540653"/>
    <w:rsid w:val="00541402"/>
    <w:rsid w:val="00546DC0"/>
    <w:rsid w:val="00556811"/>
    <w:rsid w:val="005632C2"/>
    <w:rsid w:val="005A2ACE"/>
    <w:rsid w:val="005A45DB"/>
    <w:rsid w:val="005A6EA8"/>
    <w:rsid w:val="005B33C4"/>
    <w:rsid w:val="005C2E48"/>
    <w:rsid w:val="005D2230"/>
    <w:rsid w:val="00601067"/>
    <w:rsid w:val="00602359"/>
    <w:rsid w:val="00612BD3"/>
    <w:rsid w:val="006157EA"/>
    <w:rsid w:val="00622392"/>
    <w:rsid w:val="00636857"/>
    <w:rsid w:val="006674A4"/>
    <w:rsid w:val="00680645"/>
    <w:rsid w:val="00691C7B"/>
    <w:rsid w:val="00693A4D"/>
    <w:rsid w:val="00694866"/>
    <w:rsid w:val="00696636"/>
    <w:rsid w:val="006A1040"/>
    <w:rsid w:val="006B0865"/>
    <w:rsid w:val="006B2D95"/>
    <w:rsid w:val="006D35F4"/>
    <w:rsid w:val="006D6E6B"/>
    <w:rsid w:val="006F1931"/>
    <w:rsid w:val="006F5563"/>
    <w:rsid w:val="006F5BD6"/>
    <w:rsid w:val="006F5E6B"/>
    <w:rsid w:val="00722F00"/>
    <w:rsid w:val="007251D6"/>
    <w:rsid w:val="00757D61"/>
    <w:rsid w:val="00764B0F"/>
    <w:rsid w:val="0079088A"/>
    <w:rsid w:val="007F58C4"/>
    <w:rsid w:val="00817D8D"/>
    <w:rsid w:val="00823CF8"/>
    <w:rsid w:val="00834DEA"/>
    <w:rsid w:val="00836062"/>
    <w:rsid w:val="008510E7"/>
    <w:rsid w:val="00854A3F"/>
    <w:rsid w:val="008738FB"/>
    <w:rsid w:val="0089204F"/>
    <w:rsid w:val="008C1989"/>
    <w:rsid w:val="008D17D2"/>
    <w:rsid w:val="008E2386"/>
    <w:rsid w:val="008E4DB5"/>
    <w:rsid w:val="008F37E5"/>
    <w:rsid w:val="0090619B"/>
    <w:rsid w:val="0092336A"/>
    <w:rsid w:val="00934740"/>
    <w:rsid w:val="00957179"/>
    <w:rsid w:val="009604E8"/>
    <w:rsid w:val="00960E68"/>
    <w:rsid w:val="00961742"/>
    <w:rsid w:val="00986B45"/>
    <w:rsid w:val="009C0778"/>
    <w:rsid w:val="009C4CFE"/>
    <w:rsid w:val="009D1161"/>
    <w:rsid w:val="009F02EA"/>
    <w:rsid w:val="009F750E"/>
    <w:rsid w:val="00A03E15"/>
    <w:rsid w:val="00A13D97"/>
    <w:rsid w:val="00A341FB"/>
    <w:rsid w:val="00A3779F"/>
    <w:rsid w:val="00A43E92"/>
    <w:rsid w:val="00A445D2"/>
    <w:rsid w:val="00A51714"/>
    <w:rsid w:val="00A52ACF"/>
    <w:rsid w:val="00A546C1"/>
    <w:rsid w:val="00A751DC"/>
    <w:rsid w:val="00A867EA"/>
    <w:rsid w:val="00A95C99"/>
    <w:rsid w:val="00AA2A21"/>
    <w:rsid w:val="00AA721B"/>
    <w:rsid w:val="00AC1AB3"/>
    <w:rsid w:val="00B44385"/>
    <w:rsid w:val="00B6261C"/>
    <w:rsid w:val="00B715A5"/>
    <w:rsid w:val="00BA3354"/>
    <w:rsid w:val="00BA481F"/>
    <w:rsid w:val="00BA54C7"/>
    <w:rsid w:val="00BA5CFE"/>
    <w:rsid w:val="00BC25EA"/>
    <w:rsid w:val="00BC3CB2"/>
    <w:rsid w:val="00BE5585"/>
    <w:rsid w:val="00C509C5"/>
    <w:rsid w:val="00C530CB"/>
    <w:rsid w:val="00C8117E"/>
    <w:rsid w:val="00C83C5D"/>
    <w:rsid w:val="00CA7EE1"/>
    <w:rsid w:val="00CC4E0A"/>
    <w:rsid w:val="00CE4E8D"/>
    <w:rsid w:val="00D01CEB"/>
    <w:rsid w:val="00D4381D"/>
    <w:rsid w:val="00D52DBB"/>
    <w:rsid w:val="00D7003D"/>
    <w:rsid w:val="00D80000"/>
    <w:rsid w:val="00DA3137"/>
    <w:rsid w:val="00DC46BE"/>
    <w:rsid w:val="00DD7401"/>
    <w:rsid w:val="00DE1204"/>
    <w:rsid w:val="00E103D9"/>
    <w:rsid w:val="00E118C6"/>
    <w:rsid w:val="00E3670D"/>
    <w:rsid w:val="00E543F7"/>
    <w:rsid w:val="00E85472"/>
    <w:rsid w:val="00E86771"/>
    <w:rsid w:val="00E907BB"/>
    <w:rsid w:val="00E9783B"/>
    <w:rsid w:val="00ED260C"/>
    <w:rsid w:val="00ED7E15"/>
    <w:rsid w:val="00F306DE"/>
    <w:rsid w:val="00F549D1"/>
    <w:rsid w:val="00F571A0"/>
    <w:rsid w:val="00F60F5D"/>
    <w:rsid w:val="00F6433A"/>
    <w:rsid w:val="00F82563"/>
    <w:rsid w:val="00F865DE"/>
    <w:rsid w:val="00F91EC7"/>
    <w:rsid w:val="00F94336"/>
    <w:rsid w:val="00FD0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72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1D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96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60E68"/>
  </w:style>
  <w:style w:type="paragraph" w:styleId="ab">
    <w:name w:val="footer"/>
    <w:basedOn w:val="a"/>
    <w:link w:val="ac"/>
    <w:uiPriority w:val="99"/>
    <w:semiHidden/>
    <w:unhideWhenUsed/>
    <w:rsid w:val="0096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60E68"/>
  </w:style>
  <w:style w:type="paragraph" w:styleId="ad">
    <w:name w:val="List Paragraph"/>
    <w:basedOn w:val="a"/>
    <w:uiPriority w:val="34"/>
    <w:qFormat/>
    <w:rsid w:val="00BC25EA"/>
    <w:pPr>
      <w:ind w:left="720"/>
      <w:contextualSpacing/>
    </w:pPr>
    <w:rPr>
      <w:rFonts w:ascii="Calibri" w:eastAsia="Times New Roman" w:hAnsi="Calibri" w:cs="Times New Roman"/>
    </w:rPr>
  </w:style>
  <w:style w:type="character" w:styleId="ae">
    <w:name w:val="Hyperlink"/>
    <w:basedOn w:val="a0"/>
    <w:uiPriority w:val="99"/>
    <w:unhideWhenUsed/>
    <w:rsid w:val="00E907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baikalsk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Пользователь</cp:lastModifiedBy>
  <cp:revision>104</cp:revision>
  <cp:lastPrinted>2024-07-29T08:45:00Z</cp:lastPrinted>
  <dcterms:created xsi:type="dcterms:W3CDTF">2023-07-07T02:22:00Z</dcterms:created>
  <dcterms:modified xsi:type="dcterms:W3CDTF">2024-07-30T10:37:00Z</dcterms:modified>
</cp:coreProperties>
</file>