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CA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8329B1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DE11B6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30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96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D40EF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101</w:t>
            </w:r>
            <w:r w:rsidR="00CA7EE1" w:rsidRPr="00D40EF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D40EF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436</w:t>
            </w:r>
            <w:r w:rsidR="00A03E15" w:rsidRPr="00D40EF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-15</w:t>
            </w:r>
            <w:r w:rsidR="00F571A0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A03E15" w:rsidRPr="006F5563" w:rsidRDefault="00A03E15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r w:rsidR="00DE11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Зырянову Александру Леонидовичу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 w:rsidR="00DE11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A03E15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DE11B6">
        <w:rPr>
          <w:rFonts w:ascii="Times New Roman" w:hAnsi="Times New Roman" w:cs="Times New Roman"/>
          <w:bCs/>
          <w:color w:val="000000"/>
          <w:sz w:val="28"/>
          <w:szCs w:val="28"/>
        </w:rPr>
        <w:t>Зырянова Александра Леонидовича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C3CB2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CA7EE1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выдвинуто</w:t>
      </w:r>
      <w:r w:rsidR="00DE1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C3C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комиссия) установила следующее.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выдвижения и документы, представленные </w:t>
      </w:r>
      <w:r w:rsidR="00DE11B6">
        <w:rPr>
          <w:rFonts w:ascii="Times New Roman" w:hAnsi="Times New Roman" w:cs="Times New Roman"/>
          <w:bCs/>
          <w:color w:val="000000"/>
          <w:sz w:val="28"/>
          <w:szCs w:val="28"/>
        </w:rPr>
        <w:t>Зыряновым Александром Леонидовичем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DE11B6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Избирательная комиссия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</w:t>
      </w:r>
      <w:r>
        <w:rPr>
          <w:rFonts w:ascii="Times New Roman" w:hAnsi="Times New Roman" w:cs="Times New Roman"/>
          <w:color w:val="000000"/>
          <w:sz w:val="28"/>
          <w:szCs w:val="28"/>
        </w:rPr>
        <w:t>ке достоверности сведений, пред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5">
        <w:rPr>
          <w:rFonts w:ascii="Times New Roman" w:hAnsi="Times New Roman"/>
          <w:color w:val="000000"/>
          <w:sz w:val="28"/>
          <w:szCs w:val="28"/>
        </w:rPr>
        <w:t>Управление Министерства Ю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>стиции</w:t>
      </w:r>
      <w:r w:rsidR="00A03E15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 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r w:rsidR="00DE11B6">
        <w:rPr>
          <w:rFonts w:ascii="Times New Roman" w:hAnsi="Times New Roman" w:cs="Times New Roman"/>
          <w:bCs/>
          <w:color w:val="000000"/>
          <w:sz w:val="28"/>
          <w:szCs w:val="28"/>
        </w:rPr>
        <w:t>Зыряновым Александром Леонидовичем</w:t>
      </w:r>
      <w:r w:rsidR="00CA7EE1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="00DE11B6">
        <w:rPr>
          <w:rFonts w:ascii="Times New Roman" w:hAnsi="Times New Roman" w:cs="Times New Roman"/>
          <w:color w:val="000000"/>
          <w:sz w:val="28"/>
          <w:szCs w:val="28"/>
        </w:rPr>
        <w:t>) подписей из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бирателей. </w:t>
      </w:r>
    </w:p>
    <w:p w:rsidR="00DE11B6" w:rsidRPr="00BC3CB2" w:rsidRDefault="00BC25EA" w:rsidP="00A03E1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 </w:t>
      </w:r>
      <w:r w:rsidR="00DE11B6">
        <w:rPr>
          <w:rFonts w:ascii="Times New Roman" w:hAnsi="Times New Roman" w:cs="Times New Roman"/>
          <w:bCs/>
          <w:color w:val="000000"/>
          <w:sz w:val="28"/>
          <w:szCs w:val="28"/>
        </w:rPr>
        <w:t>Зырянова Александра Леонидовича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подписей избирателей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достоверными признано </w:t>
      </w:r>
      <w:r w:rsidR="00C309A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E11B6">
        <w:rPr>
          <w:rFonts w:ascii="Times New Roman" w:hAnsi="Times New Roman" w:cs="Times New Roman"/>
          <w:color w:val="000000"/>
          <w:sz w:val="28"/>
          <w:szCs w:val="28"/>
        </w:rPr>
        <w:t>шесть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DE11B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E11B6">
        <w:rPr>
          <w:rFonts w:ascii="Times New Roman" w:hAnsi="Times New Roman" w:cs="Times New Roman"/>
          <w:color w:val="000000"/>
          <w:sz w:val="28"/>
          <w:szCs w:val="28"/>
        </w:rPr>
        <w:t>восемь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), в том числе на основании: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6966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статьи 49 Закона Забайкальского края «О муниципальных выборах в Забайкальском крае</w:t>
      </w: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подписи избирателей, </w:t>
      </w:r>
      <w:r w:rsidR="00934740"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обладающие активным избирательным правом</w:t>
      </w:r>
      <w:r w:rsidR="0093470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E11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E11B6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</w:t>
      </w:r>
      <w:r w:rsidR="00DE11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25EA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03E15" w:rsidRPr="0093470C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DE11B6" w:rsidRPr="0093470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 w:rsidRPr="0093470C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93470C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 w:rsidR="00A03E15" w:rsidRPr="0093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70C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</w:t>
      </w:r>
      <w:proofErr w:type="gramStart"/>
      <w:r w:rsidRPr="0093470C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="008329B1" w:rsidRPr="009347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 или неполные паспортные данные избирателя</w:t>
      </w:r>
      <w:r w:rsidRPr="0093470C">
        <w:rPr>
          <w:rFonts w:ascii="Times New Roman" w:hAnsi="Times New Roman" w:cs="Times New Roman"/>
          <w:color w:val="000000"/>
          <w:sz w:val="28"/>
          <w:szCs w:val="28"/>
        </w:rPr>
        <w:t xml:space="preserve">) –  </w:t>
      </w:r>
      <w:r w:rsidR="006F5563" w:rsidRPr="009347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3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93470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03E15" w:rsidRPr="0093470C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93470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93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70C">
        <w:rPr>
          <w:rFonts w:ascii="Times New Roman" w:hAnsi="Times New Roman" w:cs="Times New Roman"/>
          <w:color w:val="000000"/>
          <w:sz w:val="28"/>
          <w:szCs w:val="28"/>
        </w:rPr>
        <w:t>подписей.</w:t>
      </w:r>
    </w:p>
    <w:p w:rsidR="001D21BC" w:rsidRPr="00BC3CB2" w:rsidRDefault="001D21BC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6966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статьи 49 Закона Забайкальского края «О муниципальных выборах в Забайкальском крае</w:t>
      </w:r>
      <w:r w:rsidRPr="00D7041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70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41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704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сведения о кандидате</w:t>
      </w:r>
      <w:r w:rsidR="008329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D70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9B1">
        <w:rPr>
          <w:rFonts w:ascii="Times New Roman" w:hAnsi="Times New Roman" w:cs="Times New Roman"/>
          <w:color w:val="000000"/>
          <w:sz w:val="28"/>
          <w:szCs w:val="28"/>
        </w:rPr>
        <w:t xml:space="preserve">указанны в подписном листе не в полном объеме) </w:t>
      </w:r>
      <w:r w:rsidR="0093470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329B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704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332C3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Pr="00D70418">
        <w:rPr>
          <w:rFonts w:ascii="Times New Roman" w:hAnsi="Times New Roman" w:cs="Times New Roman"/>
          <w:color w:val="000000"/>
          <w:sz w:val="28"/>
          <w:szCs w:val="28"/>
        </w:rPr>
        <w:t>) подписи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Таким образом,</w:t>
      </w:r>
      <w:r w:rsidR="0093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70C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проверки подписных листов свидетельствуют о том, что </w:t>
      </w:r>
      <w:r w:rsidR="0093470C">
        <w:rPr>
          <w:rFonts w:ascii="Times New Roman" w:hAnsi="Times New Roman" w:cs="Times New Roman"/>
          <w:color w:val="000000"/>
          <w:sz w:val="28"/>
          <w:szCs w:val="28"/>
        </w:rPr>
        <w:t>сведения о кандидате в подписном листе №3 указанны не в полном объеме,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кандидатом </w:t>
      </w:r>
      <w:r w:rsidR="0093470C">
        <w:rPr>
          <w:rFonts w:ascii="Times New Roman" w:hAnsi="Times New Roman" w:cs="Times New Roman"/>
          <w:bCs/>
          <w:color w:val="000000"/>
          <w:sz w:val="28"/>
          <w:szCs w:val="28"/>
        </w:rPr>
        <w:t>Зыряновым Александром Леонидовичем</w:t>
      </w:r>
      <w:r w:rsidR="0093470C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</w:t>
      </w:r>
      <w:r w:rsidR="00CA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93470C">
        <w:rPr>
          <w:rFonts w:ascii="Times New Roman" w:eastAsia="Times New Roman" w:hAnsi="Times New Roman" w:cs="Times New Roman"/>
          <w:bCs/>
          <w:sz w:val="28"/>
          <w:szCs w:val="20"/>
        </w:rPr>
        <w:t>2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  <w:proofErr w:type="gramEnd"/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C3CB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C3CB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C3CB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C3CB2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BC25EA" w:rsidRPr="00BC3CB2" w:rsidRDefault="00BC25EA" w:rsidP="00BC3CB2">
      <w:pPr>
        <w:pStyle w:val="a3"/>
        <w:spacing w:line="240" w:lineRule="auto"/>
        <w:ind w:left="640"/>
        <w:contextualSpacing/>
        <w:jc w:val="both"/>
        <w:rPr>
          <w:b w:val="0"/>
          <w:bCs w:val="0"/>
        </w:rPr>
      </w:pPr>
    </w:p>
    <w:p w:rsidR="00BC25EA" w:rsidRPr="00BC3CB2" w:rsidRDefault="00BC3CB2" w:rsidP="00BC3CB2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Отказать </w:t>
      </w:r>
      <w:r w:rsidR="0093470C">
        <w:rPr>
          <w:rFonts w:ascii="Times New Roman" w:hAnsi="Times New Roman"/>
          <w:bCs/>
          <w:color w:val="000000"/>
          <w:sz w:val="28"/>
          <w:szCs w:val="28"/>
        </w:rPr>
        <w:t>Зырянову Александру Леонидовичу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, выдвинутому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A7EE1">
        <w:rPr>
          <w:rFonts w:ascii="Times New Roman" w:hAnsi="Times New Roman"/>
          <w:color w:val="000000"/>
          <w:sz w:val="28"/>
          <w:szCs w:val="28"/>
        </w:rPr>
        <w:t>2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письменное уведомление в дополнительный  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 открытому кандидатом, 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3. Предложить </w:t>
      </w:r>
      <w:r w:rsidR="0093470C">
        <w:rPr>
          <w:rFonts w:ascii="Times New Roman" w:hAnsi="Times New Roman" w:cs="Times New Roman"/>
          <w:bCs/>
          <w:color w:val="000000"/>
          <w:sz w:val="28"/>
          <w:szCs w:val="28"/>
        </w:rPr>
        <w:t>Зырянов</w:t>
      </w:r>
      <w:r w:rsidR="0093470C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9347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Александр</w:t>
      </w:r>
      <w:r w:rsidR="0093470C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9347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Леонидович</w:t>
      </w:r>
      <w:r w:rsidR="0093470C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CA7EE1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BC25EA" w:rsidRPr="00BC3CB2" w:rsidRDefault="00BC25EA" w:rsidP="00BC3CB2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470C">
        <w:rPr>
          <w:rFonts w:ascii="Times New Roman" w:hAnsi="Times New Roman"/>
          <w:bCs/>
          <w:color w:val="000000"/>
          <w:sz w:val="28"/>
          <w:szCs w:val="28"/>
        </w:rPr>
        <w:t>Зырянову Александру Леонидовичу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3CB2" w:rsidRPr="00BC3CB2" w:rsidRDefault="00BC3CB2" w:rsidP="00BC3C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BC3CB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C3CB2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BC3CB2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BC25EA" w:rsidRDefault="00BC3CB2" w:rsidP="00BC3C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Разъяснить </w:t>
      </w:r>
      <w:r w:rsidR="0093470C">
        <w:rPr>
          <w:rFonts w:ascii="Times New Roman" w:hAnsi="Times New Roman" w:cs="Times New Roman"/>
          <w:bCs/>
          <w:color w:val="000000"/>
          <w:sz w:val="28"/>
          <w:szCs w:val="28"/>
        </w:rPr>
        <w:t>Зырянов</w:t>
      </w:r>
      <w:r w:rsidR="0093470C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9347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Александр</w:t>
      </w:r>
      <w:r w:rsidR="0093470C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9347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Леонидович</w:t>
      </w:r>
      <w:r w:rsidR="0093470C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, что обжалование осуществляется в порядке и сроки, установленные статьей 75 Федеральным законом  «Об основных гарантиях избирательных прав и права на участие в референдуме граждан Российской Федерации».</w:t>
      </w:r>
    </w:p>
    <w:p w:rsidR="0093470C" w:rsidRPr="00BC3CB2" w:rsidRDefault="0093470C" w:rsidP="00BC3C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proofErr w:type="gramStart"/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4AD" w:rsidRDefault="007404AD" w:rsidP="00960E68">
      <w:pPr>
        <w:spacing w:after="0" w:line="240" w:lineRule="auto"/>
      </w:pPr>
      <w:r>
        <w:separator/>
      </w:r>
    </w:p>
  </w:endnote>
  <w:endnote w:type="continuationSeparator" w:id="0">
    <w:p w:rsidR="007404AD" w:rsidRDefault="007404AD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4AD" w:rsidRDefault="007404AD" w:rsidP="00960E68">
      <w:pPr>
        <w:spacing w:after="0" w:line="240" w:lineRule="auto"/>
      </w:pPr>
      <w:r>
        <w:separator/>
      </w:r>
    </w:p>
  </w:footnote>
  <w:footnote w:type="continuationSeparator" w:id="0">
    <w:p w:rsidR="007404AD" w:rsidRDefault="007404AD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662"/>
    <w:rsid w:val="00005A75"/>
    <w:rsid w:val="00030D4D"/>
    <w:rsid w:val="0004360B"/>
    <w:rsid w:val="0005490B"/>
    <w:rsid w:val="000606C1"/>
    <w:rsid w:val="00064AC9"/>
    <w:rsid w:val="00096FB4"/>
    <w:rsid w:val="000B2D41"/>
    <w:rsid w:val="000C7EF4"/>
    <w:rsid w:val="000D6E8D"/>
    <w:rsid w:val="000F1E1A"/>
    <w:rsid w:val="000F24EC"/>
    <w:rsid w:val="00100479"/>
    <w:rsid w:val="00115DC8"/>
    <w:rsid w:val="001470FD"/>
    <w:rsid w:val="001513AB"/>
    <w:rsid w:val="001B5D9B"/>
    <w:rsid w:val="001D21BC"/>
    <w:rsid w:val="001E7C11"/>
    <w:rsid w:val="001F4CD8"/>
    <w:rsid w:val="001F7578"/>
    <w:rsid w:val="00202A0B"/>
    <w:rsid w:val="00203A1E"/>
    <w:rsid w:val="0021315F"/>
    <w:rsid w:val="0021621F"/>
    <w:rsid w:val="00227C94"/>
    <w:rsid w:val="0027519E"/>
    <w:rsid w:val="002867BD"/>
    <w:rsid w:val="00292251"/>
    <w:rsid w:val="002A4908"/>
    <w:rsid w:val="002A7A58"/>
    <w:rsid w:val="002B1E22"/>
    <w:rsid w:val="002B6ABE"/>
    <w:rsid w:val="003176A4"/>
    <w:rsid w:val="00323838"/>
    <w:rsid w:val="003256FC"/>
    <w:rsid w:val="003278C3"/>
    <w:rsid w:val="00333334"/>
    <w:rsid w:val="00333D8E"/>
    <w:rsid w:val="003659CB"/>
    <w:rsid w:val="0036798B"/>
    <w:rsid w:val="003933A0"/>
    <w:rsid w:val="003A4073"/>
    <w:rsid w:val="00402B62"/>
    <w:rsid w:val="0049159F"/>
    <w:rsid w:val="00491662"/>
    <w:rsid w:val="004B1746"/>
    <w:rsid w:val="004F69E2"/>
    <w:rsid w:val="00510190"/>
    <w:rsid w:val="00523669"/>
    <w:rsid w:val="0052777D"/>
    <w:rsid w:val="00540653"/>
    <w:rsid w:val="00541402"/>
    <w:rsid w:val="00546DC0"/>
    <w:rsid w:val="00556811"/>
    <w:rsid w:val="005632C2"/>
    <w:rsid w:val="005A2ACE"/>
    <w:rsid w:val="005A45DB"/>
    <w:rsid w:val="005A6EA8"/>
    <w:rsid w:val="005B33C4"/>
    <w:rsid w:val="005C2E48"/>
    <w:rsid w:val="005D2230"/>
    <w:rsid w:val="00601067"/>
    <w:rsid w:val="00602359"/>
    <w:rsid w:val="00612BD3"/>
    <w:rsid w:val="006157EA"/>
    <w:rsid w:val="00622392"/>
    <w:rsid w:val="00636857"/>
    <w:rsid w:val="00657147"/>
    <w:rsid w:val="006674A4"/>
    <w:rsid w:val="00680645"/>
    <w:rsid w:val="00691C7B"/>
    <w:rsid w:val="00693A4D"/>
    <w:rsid w:val="00694866"/>
    <w:rsid w:val="00696636"/>
    <w:rsid w:val="006A1040"/>
    <w:rsid w:val="006B2D95"/>
    <w:rsid w:val="006D35F4"/>
    <w:rsid w:val="006D6E6B"/>
    <w:rsid w:val="006F1931"/>
    <w:rsid w:val="006F5563"/>
    <w:rsid w:val="006F5BD6"/>
    <w:rsid w:val="006F5E6B"/>
    <w:rsid w:val="00722F00"/>
    <w:rsid w:val="007251D6"/>
    <w:rsid w:val="007404AD"/>
    <w:rsid w:val="00757D61"/>
    <w:rsid w:val="00764B0F"/>
    <w:rsid w:val="0079088A"/>
    <w:rsid w:val="007C1A15"/>
    <w:rsid w:val="007F58C4"/>
    <w:rsid w:val="00817D8D"/>
    <w:rsid w:val="00823CF8"/>
    <w:rsid w:val="008329B1"/>
    <w:rsid w:val="00834DEA"/>
    <w:rsid w:val="00836062"/>
    <w:rsid w:val="008510E7"/>
    <w:rsid w:val="00854A3F"/>
    <w:rsid w:val="008738FB"/>
    <w:rsid w:val="0089204F"/>
    <w:rsid w:val="008C1989"/>
    <w:rsid w:val="008D17D2"/>
    <w:rsid w:val="008E2386"/>
    <w:rsid w:val="008F37E5"/>
    <w:rsid w:val="0092336A"/>
    <w:rsid w:val="0093470C"/>
    <w:rsid w:val="00934740"/>
    <w:rsid w:val="00934DC0"/>
    <w:rsid w:val="00957179"/>
    <w:rsid w:val="009604E8"/>
    <w:rsid w:val="00960E68"/>
    <w:rsid w:val="00961742"/>
    <w:rsid w:val="00986B45"/>
    <w:rsid w:val="009C0778"/>
    <w:rsid w:val="009C4CFE"/>
    <w:rsid w:val="009D1161"/>
    <w:rsid w:val="009F02EA"/>
    <w:rsid w:val="00A03E15"/>
    <w:rsid w:val="00A13D97"/>
    <w:rsid w:val="00A341FB"/>
    <w:rsid w:val="00A43E92"/>
    <w:rsid w:val="00A445D2"/>
    <w:rsid w:val="00A51714"/>
    <w:rsid w:val="00A52ACF"/>
    <w:rsid w:val="00A546C1"/>
    <w:rsid w:val="00A751DC"/>
    <w:rsid w:val="00A867EA"/>
    <w:rsid w:val="00A95C99"/>
    <w:rsid w:val="00AA2A21"/>
    <w:rsid w:val="00AA721B"/>
    <w:rsid w:val="00AC1AB3"/>
    <w:rsid w:val="00B6261C"/>
    <w:rsid w:val="00B715A5"/>
    <w:rsid w:val="00BA3354"/>
    <w:rsid w:val="00BA481F"/>
    <w:rsid w:val="00BA54C7"/>
    <w:rsid w:val="00BA5CFE"/>
    <w:rsid w:val="00BC25EA"/>
    <w:rsid w:val="00BC3CB2"/>
    <w:rsid w:val="00BE5585"/>
    <w:rsid w:val="00BF6EEE"/>
    <w:rsid w:val="00C309AA"/>
    <w:rsid w:val="00C530CB"/>
    <w:rsid w:val="00C8117E"/>
    <w:rsid w:val="00C83C5D"/>
    <w:rsid w:val="00CA7EE1"/>
    <w:rsid w:val="00D01CEB"/>
    <w:rsid w:val="00D332C3"/>
    <w:rsid w:val="00D40EFA"/>
    <w:rsid w:val="00D4381D"/>
    <w:rsid w:val="00D52DBB"/>
    <w:rsid w:val="00D7003D"/>
    <w:rsid w:val="00D70418"/>
    <w:rsid w:val="00D80000"/>
    <w:rsid w:val="00DA3137"/>
    <w:rsid w:val="00DC46BE"/>
    <w:rsid w:val="00DD7401"/>
    <w:rsid w:val="00DE11B6"/>
    <w:rsid w:val="00DE1204"/>
    <w:rsid w:val="00E103D9"/>
    <w:rsid w:val="00E118C6"/>
    <w:rsid w:val="00E3670D"/>
    <w:rsid w:val="00E86771"/>
    <w:rsid w:val="00E9783B"/>
    <w:rsid w:val="00ED260C"/>
    <w:rsid w:val="00ED7E15"/>
    <w:rsid w:val="00F05035"/>
    <w:rsid w:val="00F306DE"/>
    <w:rsid w:val="00F549D1"/>
    <w:rsid w:val="00F571A0"/>
    <w:rsid w:val="00F60F5D"/>
    <w:rsid w:val="00F6433A"/>
    <w:rsid w:val="00F82563"/>
    <w:rsid w:val="00F865DE"/>
    <w:rsid w:val="00F91EC7"/>
    <w:rsid w:val="00F94336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103</cp:revision>
  <cp:lastPrinted>2024-07-30T08:22:00Z</cp:lastPrinted>
  <dcterms:created xsi:type="dcterms:W3CDTF">2023-07-07T02:22:00Z</dcterms:created>
  <dcterms:modified xsi:type="dcterms:W3CDTF">2024-07-30T10:59:00Z</dcterms:modified>
</cp:coreProperties>
</file>